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EAD" w:rsidRPr="000F3CB0" w:rsidRDefault="00381EAD" w:rsidP="00B27B6D">
      <w:pPr>
        <w:widowControl w:val="0"/>
        <w:ind w:right="-1"/>
        <w:jc w:val="both"/>
        <w:rPr>
          <w:rFonts w:ascii="HelveticaNeue" w:hAnsi="HelveticaNeue" w:cstheme="minorHAnsi"/>
          <w:i/>
          <w:sz w:val="22"/>
          <w:szCs w:val="22"/>
        </w:rPr>
      </w:pPr>
    </w:p>
    <w:p w:rsidR="00BA1051" w:rsidRPr="000F3CB0" w:rsidRDefault="00BA1051" w:rsidP="00B27B6D">
      <w:pPr>
        <w:pStyle w:val="Titolo1"/>
        <w:keepNext w:val="0"/>
        <w:widowControl w:val="0"/>
        <w:ind w:right="141"/>
        <w:jc w:val="center"/>
        <w:rPr>
          <w:rFonts w:ascii="HelveticaNeue" w:hAnsi="HelveticaNeue" w:cstheme="minorHAnsi"/>
          <w:b/>
          <w:sz w:val="22"/>
          <w:szCs w:val="22"/>
        </w:rPr>
      </w:pPr>
      <w:r w:rsidRPr="000F3CB0">
        <w:rPr>
          <w:rFonts w:ascii="HelveticaNeue" w:hAnsi="HelveticaNeue" w:cstheme="minorHAnsi"/>
          <w:b/>
          <w:sz w:val="22"/>
          <w:szCs w:val="22"/>
        </w:rPr>
        <w:t>CONSORZIO DI BONIFICA PIANURA FRIULANA</w:t>
      </w:r>
    </w:p>
    <w:p w:rsidR="00BA1051" w:rsidRPr="000F3CB0" w:rsidRDefault="000F3CB0" w:rsidP="00B27B6D">
      <w:pPr>
        <w:widowControl w:val="0"/>
        <w:jc w:val="center"/>
        <w:rPr>
          <w:rFonts w:ascii="HelveticaNeue" w:hAnsi="HelveticaNeue" w:cstheme="minorHAnsi"/>
          <w:b/>
          <w:sz w:val="22"/>
          <w:szCs w:val="22"/>
        </w:rPr>
      </w:pPr>
      <w:proofErr w:type="spellStart"/>
      <w:r w:rsidRPr="000F3CB0">
        <w:rPr>
          <w:rFonts w:ascii="HelveticaNeue" w:hAnsi="HelveticaNeue" w:cstheme="minorHAnsi"/>
          <w:b/>
          <w:sz w:val="22"/>
          <w:szCs w:val="22"/>
        </w:rPr>
        <w:t>D.P</w:t>
      </w:r>
      <w:r w:rsidR="00BA1051" w:rsidRPr="000F3CB0">
        <w:rPr>
          <w:rFonts w:ascii="HelveticaNeue" w:hAnsi="HelveticaNeue" w:cstheme="minorHAnsi"/>
          <w:b/>
          <w:sz w:val="22"/>
          <w:szCs w:val="22"/>
        </w:rPr>
        <w:t>.R</w:t>
      </w:r>
      <w:r w:rsidRPr="000F3CB0">
        <w:rPr>
          <w:rFonts w:ascii="HelveticaNeue" w:hAnsi="HelveticaNeue" w:cstheme="minorHAnsi"/>
          <w:b/>
          <w:sz w:val="22"/>
          <w:szCs w:val="22"/>
        </w:rPr>
        <w:t>eg</w:t>
      </w:r>
      <w:proofErr w:type="spellEnd"/>
      <w:r w:rsidR="00BA1051" w:rsidRPr="000F3CB0">
        <w:rPr>
          <w:rFonts w:ascii="HelveticaNeue" w:hAnsi="HelveticaNeue" w:cstheme="minorHAnsi"/>
          <w:b/>
          <w:sz w:val="22"/>
          <w:szCs w:val="22"/>
        </w:rPr>
        <w:t>. 0204/</w:t>
      </w:r>
      <w:proofErr w:type="spellStart"/>
      <w:r w:rsidR="00BA1051" w:rsidRPr="000F3CB0">
        <w:rPr>
          <w:rFonts w:ascii="HelveticaNeue" w:hAnsi="HelveticaNeue" w:cstheme="minorHAnsi"/>
          <w:b/>
          <w:sz w:val="22"/>
          <w:szCs w:val="22"/>
        </w:rPr>
        <w:t>Pres</w:t>
      </w:r>
      <w:proofErr w:type="spellEnd"/>
      <w:r w:rsidR="00BA1051" w:rsidRPr="000F3CB0">
        <w:rPr>
          <w:rFonts w:ascii="HelveticaNeue" w:hAnsi="HelveticaNeue" w:cstheme="minorHAnsi"/>
          <w:b/>
          <w:sz w:val="22"/>
          <w:szCs w:val="22"/>
        </w:rPr>
        <w:t>. dd. 22.10.2014 in B.U.R. n. 45 del 05.11.2014</w:t>
      </w:r>
    </w:p>
    <w:p w:rsidR="00BA1051" w:rsidRPr="000F3CB0" w:rsidRDefault="00BA1051" w:rsidP="00B27B6D">
      <w:pPr>
        <w:widowControl w:val="0"/>
        <w:ind w:right="-1"/>
        <w:jc w:val="center"/>
        <w:rPr>
          <w:rFonts w:ascii="HelveticaNeue" w:hAnsi="HelveticaNeue" w:cstheme="minorHAnsi"/>
          <w:sz w:val="22"/>
          <w:szCs w:val="22"/>
        </w:rPr>
      </w:pPr>
    </w:p>
    <w:p w:rsidR="00BA1051" w:rsidRPr="000F3CB0" w:rsidRDefault="00BA1051" w:rsidP="00B27B6D">
      <w:pPr>
        <w:widowControl w:val="0"/>
        <w:ind w:right="-1"/>
        <w:jc w:val="center"/>
        <w:rPr>
          <w:rFonts w:ascii="HelveticaNeue" w:hAnsi="HelveticaNeue" w:cstheme="minorHAnsi"/>
          <w:sz w:val="22"/>
          <w:szCs w:val="22"/>
        </w:rPr>
      </w:pPr>
    </w:p>
    <w:p w:rsidR="00BA1051" w:rsidRPr="000F3CB0" w:rsidRDefault="00BA1051" w:rsidP="00B27B6D">
      <w:pPr>
        <w:widowControl w:val="0"/>
        <w:ind w:right="-1"/>
        <w:jc w:val="center"/>
        <w:rPr>
          <w:rFonts w:ascii="HelveticaNeue" w:hAnsi="HelveticaNeue" w:cstheme="minorHAnsi"/>
          <w:sz w:val="22"/>
          <w:szCs w:val="22"/>
        </w:rPr>
      </w:pPr>
      <w:r w:rsidRPr="000F3CB0">
        <w:rPr>
          <w:rFonts w:ascii="HelveticaNeue" w:hAnsi="HelveticaNeue" w:cstheme="minorHAnsi"/>
          <w:sz w:val="22"/>
          <w:szCs w:val="22"/>
        </w:rPr>
        <w:t>VERBALE DI DELIBERAZIONE DEL PRESIDENTE</w:t>
      </w:r>
    </w:p>
    <w:p w:rsidR="00BA1051" w:rsidRPr="000F3CB0" w:rsidRDefault="00BA1051" w:rsidP="00B27B6D">
      <w:pPr>
        <w:widowControl w:val="0"/>
        <w:ind w:right="-1"/>
        <w:jc w:val="center"/>
        <w:rPr>
          <w:rFonts w:ascii="HelveticaNeue" w:hAnsi="HelveticaNeue" w:cstheme="minorHAnsi"/>
          <w:sz w:val="22"/>
          <w:szCs w:val="22"/>
        </w:rPr>
      </w:pPr>
    </w:p>
    <w:p w:rsidR="004448FE" w:rsidRPr="000F3CB0" w:rsidRDefault="00EA70E2" w:rsidP="004448FE">
      <w:pPr>
        <w:widowControl w:val="0"/>
        <w:tabs>
          <w:tab w:val="left" w:pos="6237"/>
        </w:tabs>
        <w:ind w:right="-1"/>
        <w:rPr>
          <w:rFonts w:ascii="HelveticaNeue" w:hAnsi="HelveticaNeue" w:cstheme="minorHAnsi"/>
          <w:sz w:val="22"/>
          <w:szCs w:val="22"/>
        </w:rPr>
      </w:pPr>
      <w:proofErr w:type="gramStart"/>
      <w:r>
        <w:rPr>
          <w:rFonts w:ascii="HelveticaNeue" w:hAnsi="HelveticaNeue" w:cstheme="minorHAnsi"/>
          <w:sz w:val="22"/>
          <w:szCs w:val="22"/>
        </w:rPr>
        <w:t>emessa</w:t>
      </w:r>
      <w:proofErr w:type="gramEnd"/>
      <w:r>
        <w:rPr>
          <w:rFonts w:ascii="HelveticaNeue" w:hAnsi="HelveticaNeue" w:cstheme="minorHAnsi"/>
          <w:sz w:val="22"/>
          <w:szCs w:val="22"/>
        </w:rPr>
        <w:t xml:space="preserve"> in data </w:t>
      </w:r>
      <w:r w:rsidR="00180088">
        <w:rPr>
          <w:rFonts w:ascii="HelveticaNeue" w:hAnsi="HelveticaNeue" w:cstheme="minorHAnsi"/>
          <w:sz w:val="22"/>
          <w:szCs w:val="22"/>
        </w:rPr>
        <w:t>02</w:t>
      </w:r>
      <w:r w:rsidR="00DB7330">
        <w:rPr>
          <w:rFonts w:ascii="HelveticaNeue" w:hAnsi="HelveticaNeue" w:cstheme="minorHAnsi"/>
          <w:sz w:val="22"/>
          <w:szCs w:val="22"/>
        </w:rPr>
        <w:t>.10.2025</w:t>
      </w:r>
      <w:r w:rsidR="004448FE" w:rsidRPr="000F3CB0">
        <w:rPr>
          <w:rFonts w:ascii="HelveticaNeue" w:hAnsi="HelveticaNeue" w:cstheme="minorHAnsi"/>
          <w:sz w:val="22"/>
          <w:szCs w:val="22"/>
        </w:rPr>
        <w:tab/>
        <w:t xml:space="preserve">         </w:t>
      </w:r>
      <w:r w:rsidR="004448FE">
        <w:rPr>
          <w:rFonts w:ascii="HelveticaNeue" w:hAnsi="HelveticaNeue" w:cstheme="minorHAnsi"/>
          <w:sz w:val="22"/>
          <w:szCs w:val="22"/>
        </w:rPr>
        <w:t xml:space="preserve">                  </w:t>
      </w:r>
      <w:r w:rsidR="004448FE" w:rsidRPr="000F3CB0">
        <w:rPr>
          <w:rFonts w:ascii="HelveticaNeue" w:hAnsi="HelveticaNeue" w:cstheme="minorHAnsi"/>
          <w:sz w:val="22"/>
          <w:szCs w:val="22"/>
        </w:rPr>
        <w:t xml:space="preserve">N. </w:t>
      </w:r>
      <w:r w:rsidR="00DB7330">
        <w:rPr>
          <w:rFonts w:ascii="HelveticaNeue" w:hAnsi="HelveticaNeue" w:cstheme="minorHAnsi"/>
          <w:sz w:val="22"/>
          <w:szCs w:val="22"/>
        </w:rPr>
        <w:t>252</w:t>
      </w:r>
      <w:r w:rsidR="004448FE" w:rsidRPr="000F3CB0">
        <w:rPr>
          <w:rFonts w:ascii="HelveticaNeue" w:hAnsi="HelveticaNeue" w:cstheme="minorHAnsi"/>
          <w:sz w:val="22"/>
          <w:szCs w:val="22"/>
        </w:rPr>
        <w:t>/p/</w:t>
      </w:r>
      <w:r w:rsidR="004448FE">
        <w:rPr>
          <w:rFonts w:ascii="HelveticaNeue" w:hAnsi="HelveticaNeue" w:cstheme="minorHAnsi"/>
          <w:sz w:val="22"/>
          <w:szCs w:val="22"/>
        </w:rPr>
        <w:t>2</w:t>
      </w:r>
      <w:r w:rsidR="00DB7330">
        <w:rPr>
          <w:rFonts w:ascii="HelveticaNeue" w:hAnsi="HelveticaNeue" w:cstheme="minorHAnsi"/>
          <w:sz w:val="22"/>
          <w:szCs w:val="22"/>
        </w:rPr>
        <w:t>5</w:t>
      </w:r>
    </w:p>
    <w:p w:rsidR="004448FE" w:rsidRPr="000F3CB0" w:rsidRDefault="004448FE" w:rsidP="004448FE">
      <w:pPr>
        <w:widowControl w:val="0"/>
        <w:ind w:right="-1"/>
        <w:jc w:val="both"/>
        <w:rPr>
          <w:rFonts w:ascii="HelveticaNeue" w:hAnsi="HelveticaNeue" w:cstheme="minorHAnsi"/>
          <w:sz w:val="22"/>
          <w:szCs w:val="22"/>
        </w:rPr>
      </w:pPr>
    </w:p>
    <w:p w:rsidR="004448FE" w:rsidRPr="000F3CB0" w:rsidRDefault="004448FE" w:rsidP="004448FE">
      <w:pPr>
        <w:widowControl w:val="0"/>
        <w:ind w:right="-1"/>
        <w:jc w:val="both"/>
        <w:rPr>
          <w:rFonts w:ascii="HelveticaNeue" w:hAnsi="HelveticaNeue" w:cstheme="minorHAnsi"/>
          <w:sz w:val="22"/>
          <w:szCs w:val="22"/>
        </w:rPr>
      </w:pPr>
    </w:p>
    <w:p w:rsidR="005B1722" w:rsidRDefault="005B1722" w:rsidP="005B172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993" w:right="-1" w:hanging="992"/>
        <w:jc w:val="both"/>
        <w:rPr>
          <w:rFonts w:ascii="HelveticaNeue" w:hAnsi="HelveticaNeue" w:cs="Calibri"/>
          <w:b/>
          <w:sz w:val="22"/>
          <w:szCs w:val="22"/>
        </w:rPr>
      </w:pPr>
      <w:r w:rsidRPr="000F3CB0">
        <w:rPr>
          <w:rFonts w:ascii="HelveticaNeue" w:hAnsi="HelveticaNeue" w:cstheme="minorHAnsi"/>
          <w:b/>
          <w:sz w:val="22"/>
          <w:szCs w:val="22"/>
        </w:rPr>
        <w:t>Oggetto:</w:t>
      </w:r>
      <w:r w:rsidRPr="000F3CB0">
        <w:rPr>
          <w:rFonts w:ascii="HelveticaNeue" w:hAnsi="HelveticaNeue" w:cstheme="minorHAnsi"/>
          <w:b/>
          <w:sz w:val="22"/>
          <w:szCs w:val="22"/>
        </w:rPr>
        <w:tab/>
      </w:r>
      <w:r>
        <w:rPr>
          <w:rFonts w:ascii="HelveticaNeue" w:hAnsi="HelveticaNeue"/>
          <w:b/>
          <w:sz w:val="22"/>
          <w:szCs w:val="22"/>
        </w:rPr>
        <w:t xml:space="preserve">Affidamento incarichi per lavori, forniture e servizi </w:t>
      </w:r>
    </w:p>
    <w:p w:rsidR="00457B3E" w:rsidRDefault="00C7660D" w:rsidP="00457B3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993" w:right="-1" w:hanging="992"/>
        <w:jc w:val="both"/>
        <w:rPr>
          <w:rFonts w:ascii="HelveticaNeue" w:hAnsi="HelveticaNeue" w:cstheme="minorHAnsi"/>
          <w:b/>
          <w:sz w:val="22"/>
          <w:szCs w:val="22"/>
        </w:rPr>
      </w:pPr>
      <w:r>
        <w:rPr>
          <w:rFonts w:ascii="HelveticaNeue" w:hAnsi="HelveticaNeue" w:cstheme="minorHAnsi"/>
          <w:b/>
          <w:sz w:val="22"/>
          <w:szCs w:val="22"/>
        </w:rPr>
        <w:tab/>
      </w:r>
      <w:r w:rsidR="00714FB8" w:rsidRPr="00714FB8">
        <w:rPr>
          <w:rFonts w:ascii="HelveticaNeue" w:hAnsi="HelveticaNeue"/>
          <w:b/>
          <w:sz w:val="22"/>
          <w:szCs w:val="22"/>
        </w:rPr>
        <w:t xml:space="preserve">Fornitura licenze </w:t>
      </w:r>
      <w:r w:rsidR="004A4CA6">
        <w:rPr>
          <w:rFonts w:ascii="HelveticaNeue" w:hAnsi="HelveticaNeue"/>
          <w:b/>
          <w:sz w:val="22"/>
          <w:szCs w:val="22"/>
        </w:rPr>
        <w:t xml:space="preserve">FOXIT PDF EDITOR </w:t>
      </w:r>
      <w:r w:rsidR="00714FB8" w:rsidRPr="00714FB8">
        <w:rPr>
          <w:rFonts w:ascii="HelveticaNeue" w:hAnsi="HelveticaNeue"/>
          <w:b/>
          <w:sz w:val="22"/>
          <w:szCs w:val="22"/>
        </w:rPr>
        <w:t>per la gestione di file PDF</w:t>
      </w:r>
      <w:r w:rsidR="00457B3E">
        <w:rPr>
          <w:rFonts w:ascii="HelveticaNeue" w:hAnsi="HelveticaNeue"/>
          <w:b/>
          <w:sz w:val="22"/>
          <w:szCs w:val="22"/>
        </w:rPr>
        <w:t xml:space="preserve"> </w:t>
      </w:r>
      <w:r w:rsidR="00714FB8">
        <w:rPr>
          <w:rFonts w:ascii="HelveticaNeue" w:hAnsi="HelveticaNeue"/>
          <w:b/>
          <w:sz w:val="22"/>
          <w:szCs w:val="22"/>
        </w:rPr>
        <w:t xml:space="preserve">e relativi canoni annuali </w:t>
      </w:r>
      <w:r w:rsidR="00457B3E">
        <w:rPr>
          <w:rFonts w:ascii="HelveticaNeue" w:hAnsi="HelveticaNeue" w:cstheme="minorHAnsi"/>
          <w:b/>
          <w:sz w:val="22"/>
          <w:szCs w:val="22"/>
        </w:rPr>
        <w:t>(G0</w:t>
      </w:r>
      <w:r w:rsidR="00714FB8">
        <w:rPr>
          <w:rFonts w:ascii="HelveticaNeue" w:hAnsi="HelveticaNeue" w:cstheme="minorHAnsi"/>
          <w:b/>
          <w:sz w:val="22"/>
          <w:szCs w:val="22"/>
        </w:rPr>
        <w:t>3124</w:t>
      </w:r>
      <w:r w:rsidR="00457B3E">
        <w:rPr>
          <w:rFonts w:ascii="HelveticaNeue" w:hAnsi="HelveticaNeue" w:cstheme="minorHAnsi"/>
          <w:b/>
          <w:sz w:val="22"/>
          <w:szCs w:val="22"/>
        </w:rPr>
        <w:t>)</w:t>
      </w:r>
    </w:p>
    <w:p w:rsidR="00457B3E" w:rsidRDefault="00457B3E" w:rsidP="00457B3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993" w:right="-1" w:hanging="992"/>
        <w:jc w:val="both"/>
        <w:rPr>
          <w:rFonts w:ascii="HelveticaNeue" w:hAnsi="HelveticaNeue" w:cstheme="minorHAnsi"/>
          <w:b/>
          <w:sz w:val="22"/>
          <w:szCs w:val="22"/>
        </w:rPr>
      </w:pPr>
      <w:r>
        <w:rPr>
          <w:rFonts w:ascii="HelveticaNeue" w:hAnsi="HelveticaNeue" w:cstheme="minorHAnsi"/>
          <w:b/>
          <w:sz w:val="22"/>
          <w:szCs w:val="22"/>
        </w:rPr>
        <w:tab/>
        <w:t xml:space="preserve">Ditta </w:t>
      </w:r>
      <w:r w:rsidR="00714FB8">
        <w:rPr>
          <w:rFonts w:ascii="HelveticaNeue" w:hAnsi="HelveticaNeue" w:cstheme="minorHAnsi"/>
          <w:b/>
          <w:sz w:val="22"/>
          <w:szCs w:val="22"/>
        </w:rPr>
        <w:t xml:space="preserve">FOXIT </w:t>
      </w:r>
      <w:r w:rsidR="004A4CA6">
        <w:rPr>
          <w:rFonts w:ascii="HelveticaNeue" w:hAnsi="HelveticaNeue" w:cstheme="minorHAnsi"/>
          <w:b/>
          <w:sz w:val="22"/>
          <w:szCs w:val="22"/>
        </w:rPr>
        <w:t>SOFTWARE INC.</w:t>
      </w:r>
    </w:p>
    <w:p w:rsidR="005B1722" w:rsidRDefault="00457B3E" w:rsidP="005B172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993" w:right="-1" w:hanging="992"/>
        <w:jc w:val="both"/>
        <w:rPr>
          <w:rFonts w:ascii="HelveticaNeue" w:hAnsi="HelveticaNeue" w:cstheme="minorHAnsi"/>
          <w:sz w:val="22"/>
          <w:szCs w:val="22"/>
        </w:rPr>
      </w:pPr>
      <w:r w:rsidRPr="00CE1C2E">
        <w:rPr>
          <w:rFonts w:ascii="HelveticaNeue" w:hAnsi="HelveticaNeue" w:cstheme="minorHAnsi"/>
          <w:b/>
          <w:sz w:val="22"/>
          <w:szCs w:val="22"/>
        </w:rPr>
        <w:tab/>
        <w:t xml:space="preserve">Importo </w:t>
      </w:r>
      <w:r w:rsidR="00714FB8">
        <w:rPr>
          <w:rFonts w:ascii="HelveticaNeue" w:hAnsi="HelveticaNeue" w:cstheme="minorHAnsi"/>
          <w:b/>
          <w:sz w:val="22"/>
          <w:szCs w:val="22"/>
        </w:rPr>
        <w:t>39.000,000 IVA inclusa</w:t>
      </w:r>
    </w:p>
    <w:p w:rsidR="00972177" w:rsidRDefault="00972177" w:rsidP="004448FE">
      <w:pPr>
        <w:widowControl w:val="0"/>
        <w:ind w:right="-1"/>
        <w:jc w:val="center"/>
        <w:rPr>
          <w:rFonts w:ascii="HelveticaNeue" w:hAnsi="HelveticaNeue" w:cstheme="minorHAnsi"/>
          <w:sz w:val="22"/>
          <w:szCs w:val="22"/>
        </w:rPr>
      </w:pPr>
    </w:p>
    <w:p w:rsidR="004448FE" w:rsidRPr="000F3CB0" w:rsidRDefault="004448FE" w:rsidP="004448FE">
      <w:pPr>
        <w:widowControl w:val="0"/>
        <w:ind w:right="-1"/>
        <w:jc w:val="center"/>
        <w:rPr>
          <w:rFonts w:ascii="HelveticaNeue" w:hAnsi="HelveticaNeue" w:cstheme="minorHAnsi"/>
          <w:sz w:val="22"/>
          <w:szCs w:val="22"/>
        </w:rPr>
      </w:pPr>
      <w:r w:rsidRPr="000F3CB0">
        <w:rPr>
          <w:rFonts w:ascii="HelveticaNeue" w:hAnsi="HelveticaNeue" w:cstheme="minorHAnsi"/>
          <w:sz w:val="22"/>
          <w:szCs w:val="22"/>
        </w:rPr>
        <w:t>IL PRESIDENTE</w:t>
      </w:r>
    </w:p>
    <w:p w:rsidR="004448FE" w:rsidRPr="000F3CB0" w:rsidRDefault="004448FE" w:rsidP="004448FE">
      <w:pPr>
        <w:pStyle w:val="Corpodeltesto22"/>
        <w:widowControl w:val="0"/>
        <w:rPr>
          <w:rFonts w:ascii="HelveticaNeue" w:hAnsi="HelveticaNeue" w:cstheme="minorHAnsi"/>
          <w:sz w:val="22"/>
          <w:szCs w:val="22"/>
        </w:rPr>
      </w:pPr>
    </w:p>
    <w:p w:rsidR="00972177" w:rsidRDefault="00972177" w:rsidP="00972177">
      <w:pPr>
        <w:widowControl w:val="0"/>
        <w:ind w:left="567" w:right="-1" w:hanging="567"/>
        <w:jc w:val="both"/>
        <w:rPr>
          <w:rFonts w:ascii="HelveticaNeue" w:hAnsi="HelveticaNeue" w:cstheme="minorHAnsi"/>
          <w:sz w:val="22"/>
          <w:szCs w:val="22"/>
        </w:rPr>
      </w:pPr>
      <w:r w:rsidRPr="000F3CB0">
        <w:rPr>
          <w:rFonts w:ascii="HelveticaNeue" w:hAnsi="HelveticaNeue" w:cstheme="minorHAnsi"/>
          <w:sz w:val="22"/>
          <w:szCs w:val="22"/>
        </w:rPr>
        <w:t xml:space="preserve">PREMESSO che con </w:t>
      </w:r>
      <w:proofErr w:type="spellStart"/>
      <w:r w:rsidRPr="000F3CB0">
        <w:rPr>
          <w:rFonts w:ascii="HelveticaNeue" w:hAnsi="HelveticaNeue" w:cstheme="minorHAnsi"/>
          <w:sz w:val="22"/>
          <w:szCs w:val="22"/>
        </w:rPr>
        <w:t>D.P.Reg</w:t>
      </w:r>
      <w:proofErr w:type="spellEnd"/>
      <w:r w:rsidRPr="000F3CB0">
        <w:rPr>
          <w:rFonts w:ascii="HelveticaNeue" w:hAnsi="HelveticaNeue" w:cstheme="minorHAnsi"/>
          <w:sz w:val="22"/>
          <w:szCs w:val="22"/>
        </w:rPr>
        <w:t>. 0204/Pres.dd. 22.10.2014 pubblicato sul BUR n. 45 dd.05.11.2014, in attuazione dell’art. 2 ter L.R. 28/02 è stato costituito il Consorzio di Bonifica Pianura Friulana;</w:t>
      </w:r>
    </w:p>
    <w:p w:rsidR="00E77A4F" w:rsidRPr="000F3CB0" w:rsidRDefault="00E77A4F" w:rsidP="00972177">
      <w:pPr>
        <w:widowControl w:val="0"/>
        <w:ind w:left="567" w:right="-1" w:hanging="567"/>
        <w:jc w:val="both"/>
        <w:rPr>
          <w:rFonts w:ascii="HelveticaNeue" w:hAnsi="HelveticaNeue" w:cstheme="minorHAnsi"/>
          <w:sz w:val="22"/>
          <w:szCs w:val="22"/>
        </w:rPr>
      </w:pPr>
    </w:p>
    <w:p w:rsidR="00E77A4F" w:rsidRDefault="00E77A4F" w:rsidP="00E77A4F">
      <w:pPr>
        <w:pStyle w:val="Corpotesto1"/>
        <w:widowControl w:val="0"/>
        <w:ind w:left="567" w:hanging="567"/>
        <w:rPr>
          <w:rFonts w:ascii="HelveticaNeue" w:hAnsi="HelveticaNeue" w:cstheme="minorHAnsi"/>
          <w:sz w:val="22"/>
          <w:szCs w:val="22"/>
        </w:rPr>
      </w:pPr>
      <w:r>
        <w:rPr>
          <w:rFonts w:ascii="HelveticaNeue" w:hAnsi="HelveticaNeue" w:cstheme="minorHAnsi"/>
          <w:sz w:val="22"/>
          <w:szCs w:val="22"/>
        </w:rPr>
        <w:t>CONSIDERATO che il Consorzio è ente pubblico economico ai sensi della L.R. 28/02 a cui competono la manutenzione e l’esercizio delle opere pubbliche di bonifica ed irrigazione quale strumento indispensabile alla difesa e conservazione del suolo, alla tutela delle risorse idriche, alla regolazione delle acque, alla salvaguardia dell’ambiente, del territorio agricolo e del paesaggio rurale così come previsto dalle vigenti leggi statali, regionali e dallo statuto consortile;</w:t>
      </w:r>
    </w:p>
    <w:p w:rsidR="00972177" w:rsidRPr="000F3CB0" w:rsidRDefault="00972177" w:rsidP="00972177">
      <w:pPr>
        <w:pStyle w:val="Corpotesto1"/>
        <w:widowControl w:val="0"/>
        <w:ind w:left="567" w:right="708" w:hanging="567"/>
        <w:rPr>
          <w:rFonts w:ascii="HelveticaNeue" w:hAnsi="HelveticaNeue" w:cstheme="minorHAnsi"/>
          <w:sz w:val="22"/>
          <w:szCs w:val="22"/>
        </w:rPr>
      </w:pPr>
    </w:p>
    <w:p w:rsidR="003D32AC" w:rsidRPr="00507F3F" w:rsidRDefault="00E22A38" w:rsidP="003D32AC">
      <w:pPr>
        <w:pStyle w:val="Corpotesto1"/>
        <w:widowControl w:val="0"/>
        <w:ind w:left="567" w:hanging="567"/>
        <w:rPr>
          <w:rFonts w:ascii="HelveticaNeue" w:hAnsi="HelveticaNeue" w:cstheme="minorHAnsi"/>
          <w:sz w:val="22"/>
          <w:szCs w:val="22"/>
        </w:rPr>
      </w:pPr>
      <w:r w:rsidRPr="00507F3F">
        <w:rPr>
          <w:rFonts w:ascii="HelveticaNeue" w:hAnsi="HelveticaNeue" w:cstheme="minorHAnsi"/>
          <w:sz w:val="22"/>
          <w:szCs w:val="22"/>
        </w:rPr>
        <w:t xml:space="preserve">PREMESSO </w:t>
      </w:r>
      <w:r w:rsidR="00DB7330" w:rsidRPr="00507F3F">
        <w:rPr>
          <w:rFonts w:ascii="HelveticaNeue" w:hAnsi="HelveticaNeue" w:cstheme="minorHAnsi"/>
          <w:sz w:val="22"/>
          <w:szCs w:val="22"/>
        </w:rPr>
        <w:t>che per le attività amministrative quotidiane</w:t>
      </w:r>
      <w:r w:rsidRPr="00507F3F">
        <w:rPr>
          <w:rFonts w:ascii="HelveticaNeue" w:hAnsi="HelveticaNeue" w:cstheme="minorHAnsi"/>
          <w:sz w:val="22"/>
          <w:szCs w:val="22"/>
        </w:rPr>
        <w:t xml:space="preserve"> al fine di garantire efficienza, sicurezza e conformità nei flussi di lavoro documentali è necessario utilizzare un software per la gest</w:t>
      </w:r>
      <w:r w:rsidR="00DB7330" w:rsidRPr="00507F3F">
        <w:rPr>
          <w:rFonts w:ascii="HelveticaNeue" w:hAnsi="HelveticaNeue" w:cstheme="minorHAnsi"/>
          <w:sz w:val="22"/>
          <w:szCs w:val="22"/>
        </w:rPr>
        <w:t>ione di documenti PDF</w:t>
      </w:r>
      <w:r w:rsidRPr="00507F3F">
        <w:rPr>
          <w:rFonts w:ascii="HelveticaNeue" w:hAnsi="HelveticaNeue" w:cstheme="minorHAnsi"/>
          <w:sz w:val="22"/>
          <w:szCs w:val="22"/>
        </w:rPr>
        <w:t xml:space="preserve"> (</w:t>
      </w:r>
      <w:proofErr w:type="spellStart"/>
      <w:r w:rsidRPr="00507F3F">
        <w:rPr>
          <w:rFonts w:ascii="HelveticaNeue" w:hAnsi="HelveticaNeue" w:cstheme="minorHAnsi"/>
          <w:sz w:val="22"/>
          <w:szCs w:val="22"/>
        </w:rPr>
        <w:t>Portable</w:t>
      </w:r>
      <w:proofErr w:type="spellEnd"/>
      <w:r w:rsidRPr="00507F3F">
        <w:rPr>
          <w:rFonts w:ascii="HelveticaNeue" w:hAnsi="HelveticaNeue" w:cstheme="minorHAnsi"/>
          <w:sz w:val="22"/>
          <w:szCs w:val="22"/>
        </w:rPr>
        <w:t xml:space="preserve"> </w:t>
      </w:r>
      <w:proofErr w:type="spellStart"/>
      <w:r w:rsidRPr="00507F3F">
        <w:rPr>
          <w:rFonts w:ascii="HelveticaNeue" w:hAnsi="HelveticaNeue" w:cstheme="minorHAnsi"/>
          <w:sz w:val="22"/>
          <w:szCs w:val="22"/>
        </w:rPr>
        <w:t>Document</w:t>
      </w:r>
      <w:proofErr w:type="spellEnd"/>
      <w:r w:rsidRPr="00507F3F">
        <w:rPr>
          <w:rFonts w:ascii="HelveticaNeue" w:hAnsi="HelveticaNeue" w:cstheme="minorHAnsi"/>
          <w:sz w:val="22"/>
          <w:szCs w:val="22"/>
        </w:rPr>
        <w:t xml:space="preserve"> File)</w:t>
      </w:r>
      <w:r w:rsidR="00DB7330" w:rsidRPr="00507F3F">
        <w:rPr>
          <w:rFonts w:ascii="HelveticaNeue" w:hAnsi="HelveticaNeue" w:cstheme="minorHAnsi"/>
          <w:sz w:val="22"/>
          <w:szCs w:val="22"/>
        </w:rPr>
        <w:t xml:space="preserve">; </w:t>
      </w:r>
    </w:p>
    <w:p w:rsidR="00E22A38" w:rsidRPr="00507F3F" w:rsidRDefault="00E22A38" w:rsidP="003D32AC">
      <w:pPr>
        <w:pStyle w:val="Corpotesto1"/>
        <w:widowControl w:val="0"/>
        <w:ind w:left="567" w:hanging="567"/>
        <w:rPr>
          <w:rFonts w:ascii="HelveticaNeue" w:hAnsi="HelveticaNeue" w:cstheme="minorHAnsi"/>
          <w:sz w:val="22"/>
          <w:szCs w:val="22"/>
        </w:rPr>
      </w:pPr>
    </w:p>
    <w:p w:rsidR="00E22A38" w:rsidRPr="00507F3F" w:rsidRDefault="00E22A38" w:rsidP="003D32AC">
      <w:pPr>
        <w:pStyle w:val="Corpotesto1"/>
        <w:widowControl w:val="0"/>
        <w:ind w:left="567" w:hanging="567"/>
        <w:rPr>
          <w:rFonts w:ascii="HelveticaNeue" w:hAnsi="HelveticaNeue"/>
          <w:sz w:val="22"/>
          <w:szCs w:val="22"/>
        </w:rPr>
      </w:pPr>
      <w:r w:rsidRPr="00507F3F">
        <w:rPr>
          <w:rFonts w:ascii="HelveticaNeue" w:hAnsi="HelveticaNeue" w:cstheme="minorHAnsi"/>
          <w:sz w:val="22"/>
          <w:szCs w:val="22"/>
        </w:rPr>
        <w:t xml:space="preserve">ACCERTATO che ad oggi il Consorzio è possessore di nr. XX licenze di Adobe Acrobat per un importo annuale pari a </w:t>
      </w:r>
      <w:r w:rsidRPr="00507F3F">
        <w:rPr>
          <w:sz w:val="22"/>
          <w:szCs w:val="22"/>
        </w:rPr>
        <w:t>€</w:t>
      </w:r>
      <w:r w:rsidRPr="00507F3F">
        <w:rPr>
          <w:rFonts w:ascii="HelveticaNeue" w:hAnsi="HelveticaNeue"/>
          <w:sz w:val="22"/>
          <w:szCs w:val="22"/>
        </w:rPr>
        <w:t xml:space="preserve"> 1.079,28;</w:t>
      </w:r>
    </w:p>
    <w:p w:rsidR="00E22A38" w:rsidRPr="00507F3F" w:rsidRDefault="00E22A38" w:rsidP="003D32AC">
      <w:pPr>
        <w:pStyle w:val="Corpotesto1"/>
        <w:widowControl w:val="0"/>
        <w:ind w:left="567" w:hanging="567"/>
        <w:rPr>
          <w:rFonts w:ascii="HelveticaNeue" w:hAnsi="HelveticaNeue" w:cstheme="minorHAnsi"/>
          <w:sz w:val="22"/>
          <w:szCs w:val="22"/>
        </w:rPr>
      </w:pPr>
    </w:p>
    <w:p w:rsidR="006329E8" w:rsidRDefault="003D32AC" w:rsidP="006329E8">
      <w:pPr>
        <w:overflowPunct/>
        <w:ind w:left="567" w:hanging="567"/>
        <w:jc w:val="both"/>
        <w:rPr>
          <w:rFonts w:ascii="HelveticaNeue" w:hAnsi="HelveticaNeue" w:cstheme="minorHAnsi"/>
          <w:sz w:val="22"/>
          <w:szCs w:val="22"/>
        </w:rPr>
      </w:pPr>
      <w:r w:rsidRPr="00507F3F">
        <w:rPr>
          <w:rFonts w:ascii="HelveticaNeue" w:hAnsi="HelveticaNeue" w:cstheme="minorHAnsi"/>
          <w:sz w:val="22"/>
          <w:szCs w:val="22"/>
        </w:rPr>
        <w:t xml:space="preserve">PRESO ATTO </w:t>
      </w:r>
      <w:r w:rsidR="00E22A38" w:rsidRPr="00507F3F">
        <w:rPr>
          <w:rFonts w:ascii="HelveticaNeue" w:hAnsi="HelveticaNeue" w:cstheme="minorHAnsi"/>
          <w:sz w:val="22"/>
          <w:szCs w:val="22"/>
        </w:rPr>
        <w:t>che, a seguito di una ricognizione sul mercato</w:t>
      </w:r>
      <w:r w:rsidR="006329E8" w:rsidRPr="00507F3F">
        <w:rPr>
          <w:rFonts w:ascii="HelveticaNeue" w:hAnsi="HelveticaNeue" w:cstheme="minorHAnsi"/>
          <w:sz w:val="22"/>
          <w:szCs w:val="22"/>
        </w:rPr>
        <w:t>, è stato rilevato che il prodotto FOXIT pdf Editor è una valida alternativa in termini di utilizzabilità, funzionalità ed economicità;</w:t>
      </w:r>
    </w:p>
    <w:p w:rsidR="006329E8" w:rsidRDefault="006329E8" w:rsidP="003D32AC">
      <w:pPr>
        <w:ind w:left="567" w:right="-1" w:hanging="567"/>
        <w:jc w:val="both"/>
        <w:rPr>
          <w:rFonts w:ascii="HelveticaNeue" w:hAnsi="HelveticaNeue" w:cstheme="minorHAnsi"/>
          <w:sz w:val="22"/>
          <w:szCs w:val="22"/>
        </w:rPr>
      </w:pPr>
    </w:p>
    <w:p w:rsidR="003D32AC" w:rsidRDefault="003D32AC" w:rsidP="003D32AC">
      <w:pPr>
        <w:ind w:left="567" w:right="-1" w:hanging="567"/>
        <w:jc w:val="both"/>
        <w:rPr>
          <w:rFonts w:ascii="HelveticaNeue" w:hAnsi="HelveticaNeue" w:cstheme="minorHAnsi"/>
          <w:sz w:val="22"/>
          <w:szCs w:val="22"/>
        </w:rPr>
      </w:pPr>
      <w:r w:rsidRPr="006329E8">
        <w:rPr>
          <w:rFonts w:ascii="HelveticaNeue" w:hAnsi="HelveticaNeue" w:cstheme="minorHAnsi"/>
          <w:sz w:val="22"/>
          <w:szCs w:val="22"/>
        </w:rPr>
        <w:t xml:space="preserve">VISTO l’art. 50, comma 1, lett. b), del </w:t>
      </w:r>
      <w:proofErr w:type="spellStart"/>
      <w:r w:rsidRPr="006329E8">
        <w:rPr>
          <w:rFonts w:ascii="HelveticaNeue" w:hAnsi="HelveticaNeue" w:cstheme="minorHAnsi"/>
          <w:sz w:val="22"/>
          <w:szCs w:val="22"/>
        </w:rPr>
        <w:t>D.Lgs.</w:t>
      </w:r>
      <w:proofErr w:type="spellEnd"/>
      <w:r w:rsidRPr="006329E8">
        <w:rPr>
          <w:rFonts w:ascii="HelveticaNeue" w:hAnsi="HelveticaNeue" w:cstheme="minorHAnsi"/>
          <w:sz w:val="22"/>
          <w:szCs w:val="22"/>
        </w:rPr>
        <w:t xml:space="preserve"> 36/2023 (di seguito “Codice”), che per affidamenti di servizi e forniture di importo inferiore a </w:t>
      </w:r>
      <w:r w:rsidRPr="006329E8">
        <w:rPr>
          <w:sz w:val="22"/>
          <w:szCs w:val="22"/>
        </w:rPr>
        <w:t xml:space="preserve">€ </w:t>
      </w:r>
      <w:r w:rsidRPr="006329E8">
        <w:rPr>
          <w:rFonts w:ascii="HelveticaNeue" w:hAnsi="HelveticaNeue" w:cstheme="minorHAnsi"/>
          <w:sz w:val="22"/>
          <w:szCs w:val="22"/>
        </w:rPr>
        <w:t>140.000,00 consente l’affidamento diretto;</w:t>
      </w:r>
    </w:p>
    <w:p w:rsidR="003D32AC" w:rsidRDefault="003D32AC" w:rsidP="003D32AC">
      <w:pPr>
        <w:widowControl w:val="0"/>
        <w:ind w:left="567" w:right="-1" w:hanging="566"/>
        <w:jc w:val="both"/>
        <w:rPr>
          <w:rFonts w:ascii="HelveticaNeue" w:hAnsi="HelveticaNeue" w:cstheme="minorHAnsi"/>
          <w:sz w:val="22"/>
          <w:szCs w:val="22"/>
        </w:rPr>
      </w:pPr>
    </w:p>
    <w:p w:rsidR="003D32AC" w:rsidRDefault="003D32AC" w:rsidP="003D32AC">
      <w:pPr>
        <w:widowControl w:val="0"/>
        <w:ind w:left="567" w:right="-1" w:hanging="566"/>
        <w:jc w:val="both"/>
        <w:rPr>
          <w:rFonts w:ascii="HelveticaNeue" w:hAnsi="HelveticaNeue" w:cstheme="minorHAnsi"/>
          <w:sz w:val="22"/>
          <w:szCs w:val="22"/>
        </w:rPr>
      </w:pPr>
      <w:r>
        <w:rPr>
          <w:rFonts w:ascii="HelveticaNeue" w:hAnsi="HelveticaNeue" w:cstheme="minorHAnsi"/>
          <w:sz w:val="22"/>
          <w:szCs w:val="22"/>
        </w:rPr>
        <w:t>RICORDATI i principi e criteri di cui dall’art. 1 all’art. 11, art. 57, artt. 48 e successivi e art. 16 del Codice;</w:t>
      </w:r>
    </w:p>
    <w:p w:rsidR="003D32AC" w:rsidRDefault="003D32AC" w:rsidP="003D32AC">
      <w:pPr>
        <w:widowControl w:val="0"/>
        <w:ind w:left="567" w:right="-1" w:hanging="567"/>
        <w:jc w:val="both"/>
        <w:rPr>
          <w:rFonts w:ascii="HelveticaNeue" w:hAnsi="HelveticaNeue" w:cstheme="minorHAnsi"/>
          <w:sz w:val="22"/>
          <w:szCs w:val="22"/>
        </w:rPr>
      </w:pPr>
    </w:p>
    <w:p w:rsidR="003D32AC" w:rsidRPr="004E1BFF" w:rsidRDefault="003D32AC" w:rsidP="004E1BFF">
      <w:pPr>
        <w:widowControl w:val="0"/>
        <w:ind w:left="567" w:right="-1" w:hanging="567"/>
        <w:jc w:val="both"/>
        <w:rPr>
          <w:rFonts w:ascii="HelveticaNeue" w:hAnsi="HelveticaNeue" w:cstheme="minorHAnsi"/>
          <w:sz w:val="22"/>
          <w:szCs w:val="22"/>
        </w:rPr>
      </w:pPr>
      <w:r w:rsidRPr="004E1BFF">
        <w:rPr>
          <w:rFonts w:ascii="HelveticaNeue" w:hAnsi="HelveticaNeue" w:cstheme="minorHAnsi"/>
          <w:sz w:val="22"/>
          <w:szCs w:val="22"/>
        </w:rPr>
        <w:t>CONSIDERATO che gli operatori economici devono essere in possesso dei requisiti di carattere generale di cui agli artt. 94 e 95 del Codice, nonché dei requisiti minimi di capacità economica e finanziaria e di capacità tecniche e professionali necessari per lo svolgimento dell’affidamento in oggett</w:t>
      </w:r>
      <w:r w:rsidR="004E1BFF" w:rsidRPr="004E1BFF">
        <w:rPr>
          <w:rFonts w:ascii="HelveticaNeue" w:hAnsi="HelveticaNeue" w:cstheme="minorHAnsi"/>
          <w:sz w:val="22"/>
          <w:szCs w:val="22"/>
        </w:rPr>
        <w:t>o;</w:t>
      </w:r>
    </w:p>
    <w:p w:rsidR="004E1BFF" w:rsidRDefault="004E1BFF" w:rsidP="004E1BFF">
      <w:pPr>
        <w:widowControl w:val="0"/>
        <w:ind w:left="567" w:right="-1" w:hanging="567"/>
        <w:jc w:val="both"/>
        <w:rPr>
          <w:rFonts w:ascii="HelveticaNeue" w:hAnsi="HelveticaNeue" w:cstheme="minorHAnsi"/>
          <w:sz w:val="22"/>
          <w:szCs w:val="22"/>
        </w:rPr>
      </w:pPr>
    </w:p>
    <w:p w:rsidR="00734440" w:rsidRDefault="00734440" w:rsidP="00734440">
      <w:pPr>
        <w:widowControl w:val="0"/>
        <w:ind w:left="567" w:right="-1" w:hanging="567"/>
        <w:jc w:val="both"/>
        <w:rPr>
          <w:rFonts w:ascii="HelveticaNeue" w:hAnsi="HelveticaNeue" w:cs="Calibri"/>
          <w:sz w:val="22"/>
          <w:szCs w:val="22"/>
        </w:rPr>
      </w:pPr>
      <w:r>
        <w:rPr>
          <w:rFonts w:ascii="HelveticaNeue" w:hAnsi="HelveticaNeue" w:cs="Calibri"/>
          <w:sz w:val="22"/>
          <w:szCs w:val="22"/>
        </w:rPr>
        <w:t>RICHIAMATO il provvedimento del Consiglio dei Delegati n. 24/c/24 dd. 29.11.2024 con cui il Consorzio ha adottato il Bilancio di Previsione per l’anno 2025;</w:t>
      </w:r>
    </w:p>
    <w:p w:rsidR="003D32AC" w:rsidRDefault="003D32AC" w:rsidP="003D32AC">
      <w:pPr>
        <w:widowControl w:val="0"/>
        <w:ind w:left="567" w:right="-1" w:hanging="567"/>
        <w:jc w:val="both"/>
        <w:rPr>
          <w:rFonts w:ascii="HelveticaNeue" w:hAnsi="HelveticaNeue" w:cstheme="minorHAnsi"/>
          <w:sz w:val="22"/>
          <w:szCs w:val="22"/>
        </w:rPr>
      </w:pPr>
    </w:p>
    <w:p w:rsidR="003D32AC" w:rsidRPr="006329E8" w:rsidRDefault="003D32AC" w:rsidP="003D32AC">
      <w:pPr>
        <w:widowControl w:val="0"/>
        <w:ind w:left="567" w:right="-1" w:hanging="567"/>
        <w:jc w:val="both"/>
        <w:rPr>
          <w:rFonts w:ascii="HelveticaNeue" w:hAnsi="HelveticaNeue" w:cstheme="minorHAnsi"/>
          <w:sz w:val="22"/>
          <w:szCs w:val="22"/>
        </w:rPr>
      </w:pPr>
      <w:r w:rsidRPr="006329E8">
        <w:rPr>
          <w:rFonts w:ascii="HelveticaNeue" w:hAnsi="HelveticaNeue" w:cstheme="minorHAnsi"/>
          <w:sz w:val="22"/>
          <w:szCs w:val="22"/>
        </w:rPr>
        <w:t>RICORDATA la competenza della Deputazione Amministrativa sugli atti, ai sensi dell’articolo 14, comma 3, lettera n) e q) dello Statuto, che dispone:</w:t>
      </w:r>
      <w:r w:rsidRPr="006329E8">
        <w:rPr>
          <w:rFonts w:ascii="HelveticaNeue" w:hAnsi="HelveticaNeue" w:cstheme="minorHAnsi"/>
          <w:i/>
          <w:sz w:val="22"/>
          <w:szCs w:val="22"/>
        </w:rPr>
        <w:t xml:space="preserve"> “Spetta in particolare alla Deputazione: n) deliberare sugli acquisti e sulle alienazioni di beni mobili, ivi compresi quelli registrati, sulle acquisizioni di beni e di servizi, sugli approvvigionamenti, nonché sul conferimento di incarichi professionali; .... q) sovraintendere alla conservazione e manutenzione delle opere e dei beni consorziali od in uso al Consorzio”</w:t>
      </w:r>
      <w:r w:rsidRPr="006329E8">
        <w:rPr>
          <w:rFonts w:ascii="HelveticaNeue" w:hAnsi="HelveticaNeue" w:cstheme="minorHAnsi"/>
          <w:sz w:val="22"/>
          <w:szCs w:val="22"/>
        </w:rPr>
        <w:t>;</w:t>
      </w:r>
    </w:p>
    <w:p w:rsidR="003D32AC" w:rsidRPr="006329E8" w:rsidRDefault="003D32AC" w:rsidP="003D32AC">
      <w:pPr>
        <w:widowControl w:val="0"/>
        <w:ind w:left="567" w:right="-1" w:hanging="567"/>
        <w:jc w:val="both"/>
        <w:rPr>
          <w:rFonts w:ascii="HelveticaNeue" w:hAnsi="HelveticaNeue" w:cstheme="minorHAnsi"/>
          <w:i/>
          <w:sz w:val="22"/>
          <w:szCs w:val="22"/>
        </w:rPr>
      </w:pPr>
    </w:p>
    <w:p w:rsidR="003D32AC" w:rsidRDefault="003D32AC" w:rsidP="003D32AC">
      <w:pPr>
        <w:ind w:left="567" w:right="-1" w:hanging="567"/>
        <w:jc w:val="both"/>
        <w:rPr>
          <w:rFonts w:ascii="HelveticaNeue" w:hAnsi="HelveticaNeue" w:cstheme="minorHAnsi"/>
          <w:sz w:val="22"/>
          <w:szCs w:val="22"/>
        </w:rPr>
      </w:pPr>
      <w:r w:rsidRPr="006329E8">
        <w:rPr>
          <w:rFonts w:ascii="HelveticaNeue" w:hAnsi="HelveticaNeue" w:cstheme="minorHAnsi"/>
          <w:sz w:val="22"/>
          <w:szCs w:val="22"/>
        </w:rPr>
        <w:t>PRESO ATTO che il ruolo di Responsabile Unico del Progetto è stato attribuito al</w:t>
      </w:r>
      <w:r w:rsidR="006329E8">
        <w:rPr>
          <w:rFonts w:ascii="HelveticaNeue" w:hAnsi="HelveticaNeue" w:cstheme="minorHAnsi"/>
          <w:sz w:val="22"/>
          <w:szCs w:val="22"/>
        </w:rPr>
        <w:t>l’ing. Stefano Bongiovanni</w:t>
      </w:r>
      <w:r w:rsidRPr="006329E8">
        <w:rPr>
          <w:rFonts w:ascii="HelveticaNeue" w:hAnsi="HelveticaNeue" w:cstheme="minorHAnsi"/>
          <w:sz w:val="22"/>
          <w:szCs w:val="22"/>
        </w:rPr>
        <w:t xml:space="preserve"> in qualità di </w:t>
      </w:r>
      <w:r w:rsidR="006329E8">
        <w:rPr>
          <w:rFonts w:ascii="HelveticaNeue" w:hAnsi="HelveticaNeue" w:cstheme="minorHAnsi"/>
          <w:sz w:val="22"/>
          <w:szCs w:val="22"/>
        </w:rPr>
        <w:t>Direttore Tecnico del Consorzio</w:t>
      </w:r>
      <w:r w:rsidRPr="006329E8">
        <w:rPr>
          <w:rFonts w:ascii="HelveticaNeue" w:hAnsi="HelveticaNeue" w:cstheme="minorHAnsi"/>
          <w:sz w:val="22"/>
          <w:szCs w:val="22"/>
        </w:rPr>
        <w:t>;</w:t>
      </w:r>
    </w:p>
    <w:p w:rsidR="003D32AC" w:rsidRDefault="003D32AC" w:rsidP="003D32AC">
      <w:pPr>
        <w:ind w:left="567" w:right="-1" w:hanging="567"/>
        <w:jc w:val="both"/>
        <w:rPr>
          <w:rFonts w:ascii="HelveticaNeue" w:hAnsi="HelveticaNeue" w:cstheme="minorHAnsi"/>
          <w:i/>
          <w:sz w:val="22"/>
          <w:szCs w:val="22"/>
        </w:rPr>
      </w:pPr>
    </w:p>
    <w:p w:rsidR="003D32AC" w:rsidRPr="006329E8" w:rsidRDefault="003D32AC" w:rsidP="003D32AC">
      <w:pPr>
        <w:widowControl w:val="0"/>
        <w:ind w:left="567" w:right="-1" w:hanging="567"/>
        <w:jc w:val="both"/>
        <w:rPr>
          <w:rFonts w:ascii="HelveticaNeue" w:hAnsi="HelveticaNeue" w:cstheme="minorHAnsi"/>
          <w:sz w:val="22"/>
          <w:szCs w:val="22"/>
        </w:rPr>
      </w:pPr>
      <w:r w:rsidRPr="00507F3F">
        <w:rPr>
          <w:rFonts w:ascii="HelveticaNeue" w:hAnsi="HelveticaNeue" w:cstheme="minorHAnsi"/>
          <w:sz w:val="22"/>
          <w:szCs w:val="22"/>
        </w:rPr>
        <w:t xml:space="preserve">VISTO che </w:t>
      </w:r>
      <w:r w:rsidR="00507F3F" w:rsidRPr="00507F3F">
        <w:rPr>
          <w:rFonts w:ascii="HelveticaNeue" w:hAnsi="HelveticaNeue" w:cstheme="minorHAnsi"/>
          <w:sz w:val="22"/>
          <w:szCs w:val="22"/>
        </w:rPr>
        <w:t xml:space="preserve">FOXIT SOFTWARE INC. </w:t>
      </w:r>
      <w:r w:rsidR="006329E8" w:rsidRPr="00507F3F">
        <w:rPr>
          <w:rFonts w:ascii="HelveticaNeue" w:hAnsi="HelveticaNeue" w:cstheme="minorHAnsi"/>
          <w:sz w:val="22"/>
          <w:szCs w:val="22"/>
        </w:rPr>
        <w:t xml:space="preserve">offre il prodotto in argomento al costo unitario di </w:t>
      </w:r>
      <w:r w:rsidR="006329E8" w:rsidRPr="00507F3F">
        <w:rPr>
          <w:sz w:val="22"/>
          <w:szCs w:val="22"/>
        </w:rPr>
        <w:t>€</w:t>
      </w:r>
      <w:r w:rsidR="006329E8" w:rsidRPr="00507F3F">
        <w:rPr>
          <w:rFonts w:ascii="HelveticaNeue" w:hAnsi="HelveticaNeue"/>
          <w:sz w:val="22"/>
          <w:szCs w:val="22"/>
        </w:rPr>
        <w:t xml:space="preserve"> 129,67 (centoventinove/67) IVA compresa;</w:t>
      </w:r>
    </w:p>
    <w:p w:rsidR="003D32AC" w:rsidRDefault="003D32AC" w:rsidP="003D32AC">
      <w:pPr>
        <w:widowControl w:val="0"/>
        <w:ind w:left="567" w:right="-1" w:hanging="567"/>
        <w:jc w:val="both"/>
        <w:rPr>
          <w:rFonts w:ascii="HelveticaNeue" w:hAnsi="HelveticaNeue" w:cstheme="minorHAnsi"/>
          <w:sz w:val="22"/>
          <w:szCs w:val="22"/>
        </w:rPr>
      </w:pPr>
    </w:p>
    <w:p w:rsidR="003D32AC" w:rsidRDefault="003D32AC" w:rsidP="003D32AC">
      <w:pPr>
        <w:widowControl w:val="0"/>
        <w:ind w:left="567" w:right="-1" w:hanging="566"/>
        <w:jc w:val="both"/>
        <w:rPr>
          <w:rFonts w:ascii="HelveticaNeue" w:hAnsi="HelveticaNeue" w:cstheme="minorHAnsi"/>
          <w:sz w:val="22"/>
          <w:szCs w:val="22"/>
        </w:rPr>
      </w:pPr>
      <w:r>
        <w:rPr>
          <w:rFonts w:ascii="HelveticaNeue" w:hAnsi="HelveticaNeue" w:cstheme="minorHAnsi"/>
          <w:sz w:val="22"/>
          <w:szCs w:val="22"/>
        </w:rPr>
        <w:t xml:space="preserve">ACCERTATO il parere positivo di congruità dell’offerta da parte del Responsabile Unico del </w:t>
      </w:r>
      <w:r>
        <w:rPr>
          <w:rFonts w:ascii="HelveticaNeue" w:hAnsi="HelveticaNeue" w:cstheme="minorHAnsi"/>
          <w:sz w:val="22"/>
          <w:szCs w:val="22"/>
        </w:rPr>
        <w:tab/>
        <w:t>Progetto;</w:t>
      </w:r>
    </w:p>
    <w:p w:rsidR="003D32AC" w:rsidRDefault="003D32AC" w:rsidP="003D32AC">
      <w:pPr>
        <w:widowControl w:val="0"/>
        <w:ind w:left="567" w:right="-1" w:hanging="566"/>
        <w:jc w:val="both"/>
        <w:rPr>
          <w:rFonts w:ascii="HelveticaNeue" w:hAnsi="HelveticaNeue" w:cstheme="minorHAnsi"/>
          <w:sz w:val="22"/>
          <w:szCs w:val="22"/>
        </w:rPr>
      </w:pPr>
    </w:p>
    <w:p w:rsidR="00D26170" w:rsidRPr="006329E8" w:rsidRDefault="00D26170" w:rsidP="00D26170">
      <w:pPr>
        <w:ind w:left="709" w:hanging="709"/>
        <w:jc w:val="both"/>
        <w:rPr>
          <w:rFonts w:ascii="HelveticaNeue" w:hAnsi="HelveticaNeue" w:cstheme="minorHAnsi"/>
          <w:sz w:val="22"/>
          <w:szCs w:val="22"/>
        </w:rPr>
      </w:pPr>
      <w:r w:rsidRPr="006329E8">
        <w:rPr>
          <w:rFonts w:ascii="HelveticaNeue" w:hAnsi="HelveticaNeue" w:cstheme="minorHAnsi"/>
          <w:sz w:val="22"/>
          <w:szCs w:val="22"/>
        </w:rPr>
        <w:t xml:space="preserve">ACCERTATO che, in attuazione alla delibera della Deputazione Amministrativa n. 607/d/24 dd. 13.12.2024 ad oggetto “Procedura per il controllo a campione delle dichiarazioni rese degli operatori economici per gli affidamenti ex art. 50, co. 1, lettere a) e b) di importo inferiore a </w:t>
      </w:r>
      <w:r w:rsidRPr="006329E8">
        <w:rPr>
          <w:sz w:val="22"/>
          <w:szCs w:val="22"/>
        </w:rPr>
        <w:t>€</w:t>
      </w:r>
      <w:r w:rsidRPr="006329E8">
        <w:rPr>
          <w:rFonts w:ascii="HelveticaNeue" w:hAnsi="HelveticaNeue" w:cstheme="minorHAnsi"/>
          <w:sz w:val="22"/>
          <w:szCs w:val="22"/>
        </w:rPr>
        <w:t xml:space="preserve"> 40.000,00 per l</w:t>
      </w:r>
      <w:r w:rsidRPr="006329E8">
        <w:rPr>
          <w:rFonts w:ascii="HelveticaNeue" w:hAnsi="HelveticaNeue" w:cs="HelveticaNeue"/>
          <w:sz w:val="22"/>
          <w:szCs w:val="22"/>
        </w:rPr>
        <w:t>’</w:t>
      </w:r>
      <w:r w:rsidRPr="006329E8">
        <w:rPr>
          <w:rFonts w:ascii="HelveticaNeue" w:hAnsi="HelveticaNeue" w:cstheme="minorHAnsi"/>
          <w:sz w:val="22"/>
          <w:szCs w:val="22"/>
        </w:rPr>
        <w:t>annualit</w:t>
      </w:r>
      <w:r w:rsidRPr="006329E8">
        <w:rPr>
          <w:rFonts w:ascii="HelveticaNeue" w:hAnsi="HelveticaNeue" w:cs="HelveticaNeue"/>
          <w:sz w:val="22"/>
          <w:szCs w:val="22"/>
        </w:rPr>
        <w:t>à</w:t>
      </w:r>
      <w:r w:rsidRPr="006329E8">
        <w:rPr>
          <w:rFonts w:ascii="HelveticaNeue" w:hAnsi="HelveticaNeue" w:cstheme="minorHAnsi"/>
          <w:sz w:val="22"/>
          <w:szCs w:val="22"/>
        </w:rPr>
        <w:t xml:space="preserve"> 2025”, l’affidamento in parola rientra tra i campioni soggetti alle verifiche previste dal Consorzio ai sensi dell’art. 52, comma 1, del Codice;</w:t>
      </w:r>
    </w:p>
    <w:p w:rsidR="00D26170" w:rsidRPr="00133DD4" w:rsidRDefault="00D26170" w:rsidP="00D26170">
      <w:pPr>
        <w:ind w:left="709" w:hanging="709"/>
        <w:jc w:val="both"/>
        <w:rPr>
          <w:rFonts w:ascii="HelveticaNeue" w:hAnsi="HelveticaNeue" w:cstheme="minorHAnsi"/>
          <w:sz w:val="22"/>
          <w:szCs w:val="22"/>
          <w:highlight w:val="yellow"/>
        </w:rPr>
      </w:pPr>
    </w:p>
    <w:p w:rsidR="003D32AC" w:rsidRDefault="003D32AC" w:rsidP="003D32AC">
      <w:pPr>
        <w:ind w:left="567" w:right="-1" w:hanging="566"/>
        <w:jc w:val="both"/>
        <w:rPr>
          <w:rFonts w:ascii="HelveticaNeue" w:hAnsi="HelveticaNeue" w:cstheme="minorHAnsi"/>
          <w:sz w:val="22"/>
          <w:szCs w:val="22"/>
        </w:rPr>
      </w:pPr>
      <w:r w:rsidRPr="006329E8">
        <w:rPr>
          <w:rFonts w:ascii="HelveticaNeue" w:hAnsi="HelveticaNeue" w:cstheme="minorHAnsi"/>
          <w:sz w:val="22"/>
          <w:szCs w:val="22"/>
        </w:rPr>
        <w:t xml:space="preserve">APPURATO che il corrispettivo per le prestazioni di cui sopra è inferiore ad </w:t>
      </w:r>
      <w:r w:rsidRPr="006329E8">
        <w:rPr>
          <w:sz w:val="22"/>
          <w:szCs w:val="22"/>
        </w:rPr>
        <w:t>€</w:t>
      </w:r>
      <w:r w:rsidRPr="006329E8">
        <w:rPr>
          <w:rFonts w:ascii="HelveticaNeue" w:hAnsi="HelveticaNeue" w:cstheme="minorHAnsi"/>
          <w:sz w:val="22"/>
          <w:szCs w:val="22"/>
        </w:rPr>
        <w:t xml:space="preserve"> 140.000,00 (I.V.A. esclusa) e che pertanto è consentito l’affidamento diretto ai sensi dell’art. 50, comma 1, lett. a) / b), del Codice;</w:t>
      </w:r>
    </w:p>
    <w:p w:rsidR="00D26170" w:rsidRDefault="00D26170" w:rsidP="003D32AC">
      <w:pPr>
        <w:ind w:left="567" w:right="-1" w:hanging="566"/>
        <w:jc w:val="both"/>
        <w:rPr>
          <w:rFonts w:ascii="HelveticaNeue" w:hAnsi="HelveticaNeue" w:cstheme="minorHAnsi"/>
          <w:sz w:val="22"/>
          <w:szCs w:val="22"/>
        </w:rPr>
      </w:pPr>
    </w:p>
    <w:p w:rsidR="003D32AC" w:rsidRDefault="003D32AC" w:rsidP="003D32AC">
      <w:pPr>
        <w:widowControl w:val="0"/>
        <w:ind w:left="567" w:right="-1" w:hanging="566"/>
        <w:jc w:val="both"/>
        <w:rPr>
          <w:rFonts w:ascii="HelveticaNeue" w:hAnsi="HelveticaNeue" w:cstheme="minorHAnsi"/>
          <w:sz w:val="22"/>
          <w:szCs w:val="22"/>
        </w:rPr>
      </w:pPr>
      <w:r>
        <w:rPr>
          <w:rFonts w:ascii="HelveticaNeue" w:hAnsi="HelveticaNeue" w:cstheme="minorHAnsi"/>
          <w:sz w:val="22"/>
          <w:szCs w:val="22"/>
        </w:rPr>
        <w:t>ATTESO che ai sensi dell’art. 17, comma 2, del Codice si può procedere con il medesimo provvedimento sia con la determina a contrarre che con l’affidamento dell’incarico;</w:t>
      </w:r>
    </w:p>
    <w:p w:rsidR="003D32AC" w:rsidRDefault="003D32AC" w:rsidP="003D32AC">
      <w:pPr>
        <w:widowControl w:val="0"/>
        <w:ind w:right="-1"/>
        <w:jc w:val="both"/>
        <w:rPr>
          <w:rFonts w:ascii="HelveticaNeue" w:hAnsi="HelveticaNeue" w:cstheme="minorHAnsi"/>
          <w:sz w:val="22"/>
          <w:szCs w:val="22"/>
        </w:rPr>
      </w:pPr>
    </w:p>
    <w:p w:rsidR="003D32AC" w:rsidRDefault="003D32AC" w:rsidP="003D32AC">
      <w:pPr>
        <w:widowControl w:val="0"/>
        <w:ind w:left="567" w:right="-1" w:hanging="567"/>
        <w:jc w:val="both"/>
        <w:rPr>
          <w:rFonts w:ascii="HelveticaNeue" w:hAnsi="HelveticaNeue" w:cstheme="minorHAnsi"/>
          <w:sz w:val="22"/>
          <w:szCs w:val="22"/>
        </w:rPr>
      </w:pPr>
      <w:r>
        <w:rPr>
          <w:rFonts w:ascii="HelveticaNeue" w:hAnsi="HelveticaNeue" w:cstheme="minorHAnsi"/>
          <w:sz w:val="22"/>
          <w:szCs w:val="22"/>
        </w:rPr>
        <w:t>RICORDATO che la Ditta contraente è tenuta al rispetto degli obblighi previsti dall’art. 3 della L. n. 136/2010, al fine di assicurare la tracciabilità dei movimenti finanziari relativi al servizio e che qualora la stessa effettui transazioni senza avvalersi degli idonei strumenti di pagamento previsti dalla suddetta Legge il presente contratto si risolve di diritto ai sensi del comma n. 8 del predetto art. 3 della L. n. 136/2010;</w:t>
      </w:r>
    </w:p>
    <w:p w:rsidR="003D32AC" w:rsidRDefault="003D32AC" w:rsidP="003D32AC">
      <w:pPr>
        <w:widowControl w:val="0"/>
        <w:ind w:left="567" w:right="-1" w:hanging="566"/>
        <w:jc w:val="both"/>
        <w:rPr>
          <w:rFonts w:ascii="HelveticaNeue" w:hAnsi="HelveticaNeue" w:cstheme="minorHAnsi"/>
          <w:sz w:val="22"/>
          <w:szCs w:val="22"/>
        </w:rPr>
      </w:pPr>
    </w:p>
    <w:p w:rsidR="003D32AC" w:rsidRDefault="003D32AC" w:rsidP="003D32AC">
      <w:pPr>
        <w:widowControl w:val="0"/>
        <w:ind w:left="567" w:right="-1" w:hanging="566"/>
        <w:jc w:val="both"/>
        <w:rPr>
          <w:rFonts w:ascii="HelveticaNeue" w:hAnsi="HelveticaNeue" w:cstheme="minorHAnsi"/>
          <w:sz w:val="22"/>
          <w:szCs w:val="22"/>
        </w:rPr>
      </w:pPr>
      <w:r>
        <w:rPr>
          <w:rFonts w:ascii="HelveticaNeue" w:hAnsi="HelveticaNeue" w:cstheme="minorHAnsi"/>
          <w:sz w:val="22"/>
          <w:szCs w:val="22"/>
        </w:rPr>
        <w:t>ATTESO che la Ditta contraente è tenuta al rispetto delle misure contenute nel “Piano di prevenzione della corruzione” e nel “Codice Etico del Consorzio di Bonifica Pianura Friulana disponibile nella sezione Amministrazione Trasparente del sito internet istituzionale del consorzio (www.bonificafriulana.it);</w:t>
      </w:r>
    </w:p>
    <w:p w:rsidR="003D32AC" w:rsidRDefault="003D32AC" w:rsidP="003D32AC">
      <w:pPr>
        <w:widowControl w:val="0"/>
        <w:ind w:left="567" w:right="-1" w:hanging="566"/>
        <w:jc w:val="both"/>
        <w:rPr>
          <w:rFonts w:ascii="HelveticaNeue" w:hAnsi="HelveticaNeue" w:cstheme="minorHAnsi"/>
          <w:sz w:val="22"/>
          <w:szCs w:val="22"/>
        </w:rPr>
      </w:pPr>
    </w:p>
    <w:p w:rsidR="003D32AC" w:rsidRPr="007030D9" w:rsidRDefault="003D32AC" w:rsidP="003D32AC">
      <w:pPr>
        <w:ind w:left="567" w:right="-1" w:hanging="566"/>
        <w:jc w:val="both"/>
        <w:rPr>
          <w:rFonts w:ascii="HelveticaNeue" w:hAnsi="HelveticaNeue" w:cstheme="minorHAnsi"/>
          <w:sz w:val="22"/>
          <w:szCs w:val="22"/>
        </w:rPr>
      </w:pPr>
      <w:r w:rsidRPr="003459AB">
        <w:rPr>
          <w:rFonts w:ascii="HelveticaNeue" w:hAnsi="HelveticaNeue" w:cstheme="minorHAnsi"/>
          <w:sz w:val="22"/>
          <w:szCs w:val="22"/>
        </w:rPr>
        <w:t>RICHIAMATI gli obblighi di pubblicazione concernenti i contratti pubblici di lavori, servizi e forniture previsti dall’art. 37 del D. Lgs. 33/2013, dall’art. 1, comma 32, della L. 190/2012 e dall’art. 28 del Codice;</w:t>
      </w:r>
    </w:p>
    <w:p w:rsidR="003D32AC" w:rsidRPr="007030D9" w:rsidRDefault="003D32AC" w:rsidP="003D32AC">
      <w:pPr>
        <w:widowControl w:val="0"/>
        <w:ind w:right="-1"/>
        <w:jc w:val="both"/>
        <w:rPr>
          <w:rFonts w:ascii="HelveticaNeue" w:hAnsi="HelveticaNeue" w:cstheme="minorHAnsi"/>
          <w:sz w:val="22"/>
          <w:szCs w:val="22"/>
        </w:rPr>
      </w:pPr>
    </w:p>
    <w:p w:rsidR="003D32AC" w:rsidRPr="00507F3F" w:rsidRDefault="003D32AC" w:rsidP="003D32AC">
      <w:pPr>
        <w:widowControl w:val="0"/>
        <w:ind w:left="567" w:right="-1" w:hanging="566"/>
        <w:jc w:val="both"/>
        <w:rPr>
          <w:rFonts w:ascii="HelveticaNeue" w:hAnsi="HelveticaNeue" w:cstheme="minorHAnsi"/>
          <w:sz w:val="22"/>
          <w:szCs w:val="22"/>
        </w:rPr>
      </w:pPr>
      <w:r w:rsidRPr="00507F3F">
        <w:rPr>
          <w:rFonts w:ascii="HelveticaNeue" w:hAnsi="HelveticaNeue" w:cstheme="minorHAnsi"/>
          <w:sz w:val="22"/>
          <w:szCs w:val="22"/>
        </w:rPr>
        <w:t xml:space="preserve">RAVVISATA l’urgenza </w:t>
      </w:r>
      <w:r w:rsidR="00507F3F" w:rsidRPr="00507F3F">
        <w:rPr>
          <w:rFonts w:ascii="HelveticaNeue" w:hAnsi="HelveticaNeue" w:cstheme="minorHAnsi"/>
          <w:sz w:val="22"/>
          <w:szCs w:val="22"/>
        </w:rPr>
        <w:t>di provvedere</w:t>
      </w:r>
      <w:r w:rsidRPr="00507F3F">
        <w:rPr>
          <w:rFonts w:ascii="HelveticaNeue" w:hAnsi="HelveticaNeue" w:cstheme="minorHAnsi"/>
          <w:sz w:val="22"/>
          <w:szCs w:val="22"/>
        </w:rPr>
        <w:t xml:space="preserve"> </w:t>
      </w:r>
      <w:r w:rsidR="006329E8" w:rsidRPr="00507F3F">
        <w:rPr>
          <w:rFonts w:ascii="HelveticaNeue" w:hAnsi="HelveticaNeue" w:cstheme="minorHAnsi"/>
          <w:sz w:val="22"/>
          <w:szCs w:val="22"/>
        </w:rPr>
        <w:t>stante l’imminente scadenza delle licenze Adobe Acrobat e pertanto non compromettere la funzionalità degli uffici;</w:t>
      </w:r>
    </w:p>
    <w:p w:rsidR="003D32AC" w:rsidRPr="00507F3F" w:rsidRDefault="003D32AC" w:rsidP="003D32AC">
      <w:pPr>
        <w:widowControl w:val="0"/>
        <w:ind w:right="-1"/>
        <w:jc w:val="both"/>
        <w:rPr>
          <w:rFonts w:ascii="HelveticaNeue" w:hAnsi="HelveticaNeue" w:cstheme="minorHAnsi"/>
          <w:sz w:val="22"/>
          <w:szCs w:val="22"/>
        </w:rPr>
      </w:pPr>
    </w:p>
    <w:p w:rsidR="003D32AC" w:rsidRDefault="003D32AC" w:rsidP="003D32AC">
      <w:pPr>
        <w:widowControl w:val="0"/>
        <w:ind w:left="567" w:right="-1" w:hanging="566"/>
        <w:jc w:val="both"/>
        <w:rPr>
          <w:rFonts w:ascii="HelveticaNeue" w:hAnsi="HelveticaNeue" w:cstheme="minorHAnsi"/>
          <w:sz w:val="22"/>
          <w:szCs w:val="22"/>
        </w:rPr>
      </w:pPr>
      <w:r w:rsidRPr="003D32AC">
        <w:rPr>
          <w:rFonts w:ascii="HelveticaNeue" w:hAnsi="HelveticaNeue" w:cstheme="minorHAnsi"/>
          <w:sz w:val="22"/>
          <w:szCs w:val="22"/>
        </w:rPr>
        <w:t>RITENUTO, pertanto, di dichiarare il presente provvedimento immediatamente esecutivo per le ragioni sopra esposte;</w:t>
      </w:r>
    </w:p>
    <w:p w:rsidR="00C7660D" w:rsidRPr="007030D9" w:rsidRDefault="00C7660D" w:rsidP="00C7660D">
      <w:pPr>
        <w:widowControl w:val="0"/>
        <w:ind w:right="-1"/>
        <w:jc w:val="both"/>
        <w:rPr>
          <w:rFonts w:ascii="HelveticaNeue" w:hAnsi="HelveticaNeue" w:cstheme="minorHAnsi"/>
          <w:sz w:val="22"/>
          <w:szCs w:val="22"/>
        </w:rPr>
      </w:pPr>
    </w:p>
    <w:p w:rsidR="00972177" w:rsidRPr="007030D9" w:rsidRDefault="00972177" w:rsidP="00972177">
      <w:pPr>
        <w:pStyle w:val="Corpotesto1"/>
        <w:widowControl w:val="0"/>
        <w:ind w:left="567" w:hanging="567"/>
        <w:rPr>
          <w:rFonts w:ascii="HelveticaNeue" w:hAnsi="HelveticaNeue" w:cstheme="minorHAnsi"/>
          <w:sz w:val="22"/>
          <w:szCs w:val="22"/>
        </w:rPr>
      </w:pPr>
      <w:r w:rsidRPr="007030D9">
        <w:rPr>
          <w:rFonts w:ascii="HelveticaNeue" w:hAnsi="HelveticaNeue" w:cstheme="minorHAnsi"/>
          <w:sz w:val="22"/>
          <w:szCs w:val="22"/>
        </w:rPr>
        <w:t>VISTO l’art. 22 – 4° comma L.R. 28/02;</w:t>
      </w:r>
    </w:p>
    <w:p w:rsidR="00972177" w:rsidRPr="007030D9" w:rsidRDefault="00972177" w:rsidP="00972177">
      <w:pPr>
        <w:pStyle w:val="Corpotesto1"/>
        <w:widowControl w:val="0"/>
        <w:ind w:left="567" w:hanging="567"/>
        <w:rPr>
          <w:rFonts w:ascii="HelveticaNeue" w:hAnsi="HelveticaNeue" w:cstheme="minorHAnsi"/>
          <w:sz w:val="22"/>
          <w:szCs w:val="22"/>
        </w:rPr>
      </w:pPr>
    </w:p>
    <w:p w:rsidR="00972177" w:rsidRDefault="00972177" w:rsidP="00972177">
      <w:pPr>
        <w:pStyle w:val="Corpotesto1"/>
        <w:widowControl w:val="0"/>
        <w:ind w:left="567" w:hanging="567"/>
        <w:rPr>
          <w:rFonts w:ascii="HelveticaNeue" w:hAnsi="HelveticaNeue" w:cstheme="minorHAnsi"/>
          <w:sz w:val="22"/>
          <w:szCs w:val="22"/>
        </w:rPr>
      </w:pPr>
      <w:r w:rsidRPr="007030D9">
        <w:rPr>
          <w:rFonts w:ascii="HelveticaNeue" w:hAnsi="HelveticaNeue" w:cstheme="minorHAnsi"/>
          <w:sz w:val="22"/>
          <w:szCs w:val="22"/>
        </w:rPr>
        <w:t xml:space="preserve">VISTO l’art. 14 </w:t>
      </w:r>
      <w:r w:rsidR="00F641C5">
        <w:rPr>
          <w:rFonts w:ascii="HelveticaNeue" w:hAnsi="HelveticaNeue" w:cstheme="minorHAnsi"/>
          <w:sz w:val="22"/>
          <w:szCs w:val="22"/>
        </w:rPr>
        <w:t>co</w:t>
      </w:r>
      <w:r w:rsidR="00507F3F">
        <w:rPr>
          <w:rFonts w:ascii="HelveticaNeue" w:hAnsi="HelveticaNeue" w:cstheme="minorHAnsi"/>
          <w:sz w:val="22"/>
          <w:szCs w:val="22"/>
        </w:rPr>
        <w:t>mma</w:t>
      </w:r>
      <w:r w:rsidR="00F641C5">
        <w:rPr>
          <w:rFonts w:ascii="HelveticaNeue" w:hAnsi="HelveticaNeue" w:cstheme="minorHAnsi"/>
          <w:sz w:val="22"/>
          <w:szCs w:val="22"/>
        </w:rPr>
        <w:t xml:space="preserve"> 3 </w:t>
      </w:r>
      <w:r w:rsidRPr="007030D9">
        <w:rPr>
          <w:rFonts w:ascii="HelveticaNeue" w:hAnsi="HelveticaNeue" w:cstheme="minorHAnsi"/>
          <w:sz w:val="22"/>
          <w:szCs w:val="22"/>
        </w:rPr>
        <w:t xml:space="preserve">lett. n) e q) e l’art. 17 </w:t>
      </w:r>
      <w:r w:rsidR="00507F3F">
        <w:rPr>
          <w:rFonts w:ascii="HelveticaNeue" w:hAnsi="HelveticaNeue" w:cstheme="minorHAnsi"/>
          <w:sz w:val="22"/>
          <w:szCs w:val="22"/>
        </w:rPr>
        <w:t xml:space="preserve">comma 2 </w:t>
      </w:r>
      <w:proofErr w:type="spellStart"/>
      <w:r w:rsidRPr="007030D9">
        <w:rPr>
          <w:rFonts w:ascii="HelveticaNeue" w:hAnsi="HelveticaNeue" w:cstheme="minorHAnsi"/>
          <w:sz w:val="22"/>
          <w:szCs w:val="22"/>
        </w:rPr>
        <w:t>lett</w:t>
      </w:r>
      <w:proofErr w:type="spellEnd"/>
      <w:r w:rsidRPr="007030D9">
        <w:rPr>
          <w:rFonts w:ascii="HelveticaNeue" w:hAnsi="HelveticaNeue" w:cstheme="minorHAnsi"/>
          <w:sz w:val="22"/>
          <w:szCs w:val="22"/>
        </w:rPr>
        <w:t>. j) dello Statuto consortile;</w:t>
      </w:r>
    </w:p>
    <w:p w:rsidR="00972177" w:rsidRDefault="00972177" w:rsidP="00972177">
      <w:pPr>
        <w:pStyle w:val="Corpotesto1"/>
        <w:ind w:left="567" w:hanging="567"/>
        <w:rPr>
          <w:rFonts w:ascii="HelveticaNeue" w:hAnsi="HelveticaNeue" w:cstheme="minorHAnsi"/>
          <w:sz w:val="22"/>
          <w:szCs w:val="22"/>
        </w:rPr>
      </w:pPr>
    </w:p>
    <w:p w:rsidR="00972177" w:rsidRDefault="00507F3F" w:rsidP="00507F3F">
      <w:pPr>
        <w:pStyle w:val="Corpotesto1"/>
        <w:widowControl w:val="0"/>
        <w:ind w:left="567" w:hanging="567"/>
        <w:rPr>
          <w:rFonts w:ascii="HelveticaNeue" w:hAnsi="HelveticaNeue" w:cstheme="minorHAnsi"/>
          <w:sz w:val="22"/>
          <w:szCs w:val="22"/>
        </w:rPr>
      </w:pPr>
      <w:proofErr w:type="gramStart"/>
      <w:r w:rsidRPr="000F3CB0">
        <w:rPr>
          <w:rFonts w:ascii="HelveticaNeue" w:hAnsi="HelveticaNeue" w:cstheme="minorHAnsi"/>
          <w:sz w:val="22"/>
          <w:szCs w:val="22"/>
        </w:rPr>
        <w:t>c</w:t>
      </w:r>
      <w:r w:rsidR="00972177" w:rsidRPr="000F3CB0">
        <w:rPr>
          <w:rFonts w:ascii="HelveticaNeue" w:hAnsi="HelveticaNeue" w:cstheme="minorHAnsi"/>
          <w:sz w:val="22"/>
          <w:szCs w:val="22"/>
        </w:rPr>
        <w:t>on</w:t>
      </w:r>
      <w:proofErr w:type="gramEnd"/>
      <w:r w:rsidR="00972177" w:rsidRPr="000F3CB0">
        <w:rPr>
          <w:rFonts w:ascii="HelveticaNeue" w:hAnsi="HelveticaNeue" w:cstheme="minorHAnsi"/>
          <w:sz w:val="22"/>
          <w:szCs w:val="22"/>
        </w:rPr>
        <w:t xml:space="preserve"> i poteri della </w:t>
      </w:r>
      <w:r>
        <w:rPr>
          <w:rFonts w:ascii="HelveticaNeue" w:hAnsi="HelveticaNeue" w:cstheme="minorHAnsi"/>
          <w:sz w:val="22"/>
          <w:szCs w:val="22"/>
        </w:rPr>
        <w:t>D</w:t>
      </w:r>
      <w:r w:rsidR="00972177" w:rsidRPr="000F3CB0">
        <w:rPr>
          <w:rFonts w:ascii="HelveticaNeue" w:hAnsi="HelveticaNeue" w:cstheme="minorHAnsi"/>
          <w:sz w:val="22"/>
          <w:szCs w:val="22"/>
        </w:rPr>
        <w:t>eputazione amministrativa</w:t>
      </w:r>
      <w:r>
        <w:rPr>
          <w:rFonts w:ascii="HelveticaNeue" w:hAnsi="HelveticaNeue" w:cstheme="minorHAnsi"/>
          <w:sz w:val="22"/>
          <w:szCs w:val="22"/>
        </w:rPr>
        <w:t>,</w:t>
      </w:r>
    </w:p>
    <w:p w:rsidR="004448FE" w:rsidRDefault="004448FE" w:rsidP="00B27B6D">
      <w:pPr>
        <w:pStyle w:val="Titolo6"/>
        <w:keepNext w:val="0"/>
        <w:widowControl w:val="0"/>
        <w:rPr>
          <w:rFonts w:ascii="HelveticaNeue" w:hAnsi="HelveticaNeue" w:cstheme="minorHAnsi"/>
          <w:sz w:val="22"/>
          <w:szCs w:val="22"/>
        </w:rPr>
      </w:pPr>
    </w:p>
    <w:p w:rsidR="00972177" w:rsidRPr="005753D8" w:rsidRDefault="00972177" w:rsidP="00972177">
      <w:pPr>
        <w:pStyle w:val="Titolo6"/>
        <w:rPr>
          <w:rFonts w:ascii="HelveticaNeue" w:hAnsi="HelveticaNeue" w:cstheme="minorHAnsi"/>
          <w:sz w:val="22"/>
          <w:szCs w:val="22"/>
        </w:rPr>
      </w:pPr>
      <w:r w:rsidRPr="005753D8">
        <w:rPr>
          <w:rFonts w:ascii="HelveticaNeue" w:hAnsi="HelveticaNeue" w:cstheme="minorHAnsi"/>
          <w:sz w:val="22"/>
          <w:szCs w:val="22"/>
        </w:rPr>
        <w:t>DELIBERA</w:t>
      </w:r>
    </w:p>
    <w:p w:rsidR="00972177" w:rsidRPr="005753D8" w:rsidRDefault="00972177" w:rsidP="00972177">
      <w:pPr>
        <w:pStyle w:val="Titolo6"/>
        <w:rPr>
          <w:rFonts w:ascii="HelveticaNeue" w:hAnsi="HelveticaNeue" w:cstheme="minorHAnsi"/>
          <w:sz w:val="22"/>
          <w:szCs w:val="22"/>
        </w:rPr>
      </w:pPr>
    </w:p>
    <w:p w:rsidR="003D32AC" w:rsidRPr="006C71C1" w:rsidRDefault="003D32AC" w:rsidP="006C71C1">
      <w:pPr>
        <w:numPr>
          <w:ilvl w:val="0"/>
          <w:numId w:val="21"/>
        </w:numPr>
        <w:tabs>
          <w:tab w:val="left" w:pos="284"/>
        </w:tabs>
        <w:overflowPunct/>
        <w:adjustRightInd/>
        <w:ind w:left="284" w:right="-1" w:hanging="284"/>
        <w:jc w:val="both"/>
        <w:textAlignment w:val="auto"/>
        <w:rPr>
          <w:rFonts w:ascii="HelveticaNeue" w:hAnsi="HelveticaNeue" w:cstheme="minorHAnsi"/>
          <w:sz w:val="22"/>
          <w:szCs w:val="22"/>
        </w:rPr>
      </w:pPr>
      <w:proofErr w:type="gramStart"/>
      <w:r w:rsidRPr="006C71C1">
        <w:rPr>
          <w:rFonts w:ascii="HelveticaNeue" w:hAnsi="HelveticaNeue" w:cstheme="minorHAnsi"/>
          <w:sz w:val="22"/>
          <w:szCs w:val="22"/>
        </w:rPr>
        <w:t>di</w:t>
      </w:r>
      <w:proofErr w:type="gramEnd"/>
      <w:r w:rsidRPr="006C71C1">
        <w:rPr>
          <w:rFonts w:ascii="HelveticaNeue" w:hAnsi="HelveticaNeue" w:cstheme="minorHAnsi"/>
          <w:sz w:val="22"/>
          <w:szCs w:val="22"/>
        </w:rPr>
        <w:t xml:space="preserve"> approvare ed autorizzare la spesa per </w:t>
      </w:r>
      <w:r w:rsidR="006329E8" w:rsidRPr="006C71C1">
        <w:rPr>
          <w:rFonts w:ascii="HelveticaNeue" w:hAnsi="HelveticaNeue" w:cstheme="minorHAnsi"/>
          <w:sz w:val="22"/>
          <w:szCs w:val="22"/>
        </w:rPr>
        <w:t xml:space="preserve">l’acquisto delle </w:t>
      </w:r>
      <w:r w:rsidR="004A4CA6" w:rsidRPr="006C71C1">
        <w:rPr>
          <w:rFonts w:ascii="HelveticaNeue" w:hAnsi="HelveticaNeue" w:cstheme="minorHAnsi"/>
          <w:sz w:val="22"/>
          <w:szCs w:val="22"/>
        </w:rPr>
        <w:t xml:space="preserve">licenze FOXIT PDF EDITOR per la gestione di file PDF e per la spesa per i relativi canoni annuali </w:t>
      </w:r>
      <w:r w:rsidRPr="006C71C1">
        <w:rPr>
          <w:rFonts w:ascii="HelveticaNeue" w:hAnsi="HelveticaNeue" w:cstheme="minorHAnsi"/>
          <w:sz w:val="22"/>
          <w:szCs w:val="22"/>
        </w:rPr>
        <w:t>dando atto dei seguenti elementi essenziali:</w:t>
      </w:r>
    </w:p>
    <w:p w:rsidR="003D32AC" w:rsidRPr="006C71C1" w:rsidRDefault="003D32AC" w:rsidP="003D32AC">
      <w:pPr>
        <w:pStyle w:val="Paragrafoelenco"/>
        <w:numPr>
          <w:ilvl w:val="0"/>
          <w:numId w:val="21"/>
        </w:numPr>
        <w:jc w:val="both"/>
        <w:textAlignment w:val="auto"/>
        <w:rPr>
          <w:rFonts w:ascii="HelveticaNeue" w:hAnsi="HelveticaNeue" w:cstheme="minorHAnsi"/>
          <w:sz w:val="22"/>
          <w:szCs w:val="22"/>
        </w:rPr>
      </w:pPr>
      <w:proofErr w:type="gramStart"/>
      <w:r w:rsidRPr="006C71C1">
        <w:rPr>
          <w:rFonts w:ascii="HelveticaNeue" w:hAnsi="HelveticaNeue" w:cstheme="minorHAnsi"/>
          <w:sz w:val="22"/>
          <w:szCs w:val="22"/>
        </w:rPr>
        <w:t>natura</w:t>
      </w:r>
      <w:proofErr w:type="gramEnd"/>
      <w:r w:rsidRPr="006C71C1">
        <w:rPr>
          <w:rFonts w:ascii="HelveticaNeue" w:hAnsi="HelveticaNeue" w:cstheme="minorHAnsi"/>
          <w:sz w:val="22"/>
          <w:szCs w:val="22"/>
        </w:rPr>
        <w:t xml:space="preserve"> del contratto: </w:t>
      </w:r>
      <w:r w:rsidR="006C71C1" w:rsidRPr="006C71C1">
        <w:rPr>
          <w:rFonts w:ascii="HelveticaNeue" w:hAnsi="HelveticaNeue" w:cstheme="minorHAnsi"/>
          <w:sz w:val="22"/>
          <w:szCs w:val="22"/>
        </w:rPr>
        <w:t>servizi</w:t>
      </w:r>
      <w:r w:rsidRPr="006C71C1">
        <w:rPr>
          <w:rFonts w:ascii="HelveticaNeue" w:hAnsi="HelveticaNeue" w:cstheme="minorHAnsi"/>
          <w:sz w:val="22"/>
          <w:szCs w:val="22"/>
        </w:rPr>
        <w:t>;</w:t>
      </w:r>
    </w:p>
    <w:p w:rsidR="003D32AC" w:rsidRPr="006C71C1" w:rsidRDefault="003D32AC" w:rsidP="003D32AC">
      <w:pPr>
        <w:pStyle w:val="Paragrafoelenco"/>
        <w:numPr>
          <w:ilvl w:val="0"/>
          <w:numId w:val="21"/>
        </w:numPr>
        <w:jc w:val="both"/>
        <w:textAlignment w:val="auto"/>
        <w:rPr>
          <w:rFonts w:ascii="HelveticaNeue" w:hAnsi="HelveticaNeue" w:cstheme="minorHAnsi"/>
          <w:sz w:val="22"/>
          <w:szCs w:val="22"/>
        </w:rPr>
      </w:pPr>
      <w:proofErr w:type="gramStart"/>
      <w:r w:rsidRPr="006C71C1">
        <w:rPr>
          <w:rFonts w:ascii="HelveticaNeue" w:hAnsi="HelveticaNeue" w:cstheme="minorHAnsi"/>
          <w:sz w:val="22"/>
          <w:szCs w:val="22"/>
        </w:rPr>
        <w:t>stipula</w:t>
      </w:r>
      <w:proofErr w:type="gramEnd"/>
      <w:r w:rsidRPr="006C71C1">
        <w:rPr>
          <w:rFonts w:ascii="HelveticaNeue" w:hAnsi="HelveticaNeue" w:cstheme="minorHAnsi"/>
          <w:sz w:val="22"/>
          <w:szCs w:val="22"/>
        </w:rPr>
        <w:t xml:space="preserve"> del contratto mediante scrittura privata; </w:t>
      </w:r>
    </w:p>
    <w:p w:rsidR="003D32AC" w:rsidRPr="006C71C1" w:rsidRDefault="003D32AC" w:rsidP="003D32AC">
      <w:pPr>
        <w:pStyle w:val="Paragrafoelenco"/>
        <w:numPr>
          <w:ilvl w:val="0"/>
          <w:numId w:val="21"/>
        </w:numPr>
        <w:jc w:val="both"/>
        <w:textAlignment w:val="auto"/>
        <w:rPr>
          <w:rFonts w:ascii="HelveticaNeue" w:hAnsi="HelveticaNeue" w:cstheme="minorHAnsi"/>
          <w:sz w:val="22"/>
          <w:szCs w:val="22"/>
        </w:rPr>
      </w:pPr>
      <w:proofErr w:type="gramStart"/>
      <w:r w:rsidRPr="006C71C1">
        <w:rPr>
          <w:rFonts w:ascii="HelveticaNeue" w:hAnsi="HelveticaNeue" w:cstheme="minorHAnsi"/>
          <w:sz w:val="22"/>
          <w:szCs w:val="22"/>
        </w:rPr>
        <w:t>affidamento</w:t>
      </w:r>
      <w:proofErr w:type="gramEnd"/>
      <w:r w:rsidRPr="006C71C1">
        <w:rPr>
          <w:rFonts w:ascii="HelveticaNeue" w:hAnsi="HelveticaNeue" w:cstheme="minorHAnsi"/>
          <w:sz w:val="22"/>
          <w:szCs w:val="22"/>
        </w:rPr>
        <w:t xml:space="preserve"> diretto ai sensi dell’art. 50, comma 1, lett. b), del Codice;</w:t>
      </w:r>
    </w:p>
    <w:p w:rsidR="003D32AC" w:rsidRDefault="003D32AC" w:rsidP="003D32AC">
      <w:pPr>
        <w:pStyle w:val="Paragrafoelenco"/>
        <w:ind w:left="644"/>
        <w:jc w:val="both"/>
        <w:rPr>
          <w:rFonts w:ascii="HelveticaNeue" w:hAnsi="HelveticaNeue" w:cstheme="minorHAnsi"/>
          <w:sz w:val="22"/>
          <w:szCs w:val="22"/>
        </w:rPr>
      </w:pPr>
    </w:p>
    <w:p w:rsidR="003D32AC" w:rsidRPr="00507F3F" w:rsidRDefault="003D32AC" w:rsidP="003D32AC">
      <w:pPr>
        <w:numPr>
          <w:ilvl w:val="0"/>
          <w:numId w:val="21"/>
        </w:numPr>
        <w:tabs>
          <w:tab w:val="left" w:pos="284"/>
        </w:tabs>
        <w:overflowPunct/>
        <w:adjustRightInd/>
        <w:ind w:left="284" w:right="-1" w:hanging="284"/>
        <w:jc w:val="both"/>
        <w:textAlignment w:val="auto"/>
        <w:rPr>
          <w:rFonts w:ascii="HelveticaNeue" w:hAnsi="HelveticaNeue" w:cstheme="minorHAnsi"/>
          <w:sz w:val="22"/>
          <w:szCs w:val="22"/>
        </w:rPr>
      </w:pPr>
      <w:proofErr w:type="gramStart"/>
      <w:r w:rsidRPr="00507F3F">
        <w:rPr>
          <w:rFonts w:ascii="HelveticaNeue" w:hAnsi="HelveticaNeue" w:cstheme="minorHAnsi"/>
          <w:sz w:val="22"/>
          <w:szCs w:val="22"/>
        </w:rPr>
        <w:t>di</w:t>
      </w:r>
      <w:proofErr w:type="gramEnd"/>
      <w:r w:rsidRPr="00507F3F">
        <w:rPr>
          <w:rFonts w:ascii="HelveticaNeue" w:hAnsi="HelveticaNeue" w:cstheme="minorHAnsi"/>
          <w:sz w:val="22"/>
          <w:szCs w:val="22"/>
        </w:rPr>
        <w:t xml:space="preserve"> affidare, per le ragioni espresse in premessa, alla Ditta </w:t>
      </w:r>
      <w:r w:rsidR="00507F3F" w:rsidRPr="00507F3F">
        <w:rPr>
          <w:rFonts w:ascii="HelveticaNeue" w:hAnsi="HelveticaNeue" w:cstheme="minorHAnsi"/>
          <w:sz w:val="22"/>
          <w:szCs w:val="22"/>
        </w:rPr>
        <w:t>FOXIT SOFTWARE INC.</w:t>
      </w:r>
      <w:r w:rsidRPr="00507F3F">
        <w:rPr>
          <w:rFonts w:ascii="HelveticaNeue" w:hAnsi="HelveticaNeue" w:cstheme="minorHAnsi"/>
          <w:sz w:val="22"/>
          <w:szCs w:val="22"/>
        </w:rPr>
        <w:t xml:space="preserve">, l’incarico per la prestazione di cui in argomento e per l’importo complessivo </w:t>
      </w:r>
      <w:r w:rsidR="006C71C1" w:rsidRPr="00507F3F">
        <w:rPr>
          <w:rFonts w:ascii="HelveticaNeue" w:hAnsi="HelveticaNeue" w:cstheme="minorHAnsi"/>
          <w:sz w:val="22"/>
          <w:szCs w:val="22"/>
        </w:rPr>
        <w:t xml:space="preserve">stimato massimo </w:t>
      </w:r>
      <w:r w:rsidRPr="00507F3F">
        <w:rPr>
          <w:rFonts w:ascii="HelveticaNeue" w:hAnsi="HelveticaNeue" w:cstheme="minorHAnsi"/>
          <w:sz w:val="22"/>
          <w:szCs w:val="22"/>
        </w:rPr>
        <w:t xml:space="preserve">di </w:t>
      </w:r>
      <w:r w:rsidRPr="00507F3F">
        <w:rPr>
          <w:sz w:val="22"/>
          <w:szCs w:val="22"/>
        </w:rPr>
        <w:t>€</w:t>
      </w:r>
      <w:r w:rsidRPr="00507F3F">
        <w:rPr>
          <w:rFonts w:ascii="HelveticaNeue" w:hAnsi="HelveticaNeue" w:cstheme="minorHAnsi"/>
          <w:sz w:val="22"/>
          <w:szCs w:val="22"/>
        </w:rPr>
        <w:t xml:space="preserve"> </w:t>
      </w:r>
      <w:r w:rsidR="006C71C1" w:rsidRPr="00507F3F">
        <w:rPr>
          <w:rFonts w:ascii="HelveticaNeue" w:hAnsi="HelveticaNeue" w:cstheme="minorHAnsi"/>
          <w:sz w:val="22"/>
          <w:szCs w:val="22"/>
        </w:rPr>
        <w:t>39.000 IVA di legge inclusa;</w:t>
      </w:r>
    </w:p>
    <w:p w:rsidR="003D32AC" w:rsidRDefault="003D32AC" w:rsidP="003D32AC">
      <w:pPr>
        <w:tabs>
          <w:tab w:val="left" w:pos="284"/>
        </w:tabs>
        <w:overflowPunct/>
        <w:adjustRightInd/>
        <w:ind w:left="284" w:right="-1"/>
        <w:jc w:val="both"/>
        <w:rPr>
          <w:rFonts w:ascii="HelveticaNeue" w:hAnsi="HelveticaNeue" w:cstheme="minorHAnsi"/>
          <w:sz w:val="22"/>
          <w:szCs w:val="22"/>
        </w:rPr>
      </w:pPr>
    </w:p>
    <w:p w:rsidR="00D26170" w:rsidRPr="006C71C1" w:rsidRDefault="00D26170" w:rsidP="00D26170">
      <w:pPr>
        <w:pStyle w:val="Paragrafoelenco"/>
        <w:widowControl w:val="0"/>
        <w:numPr>
          <w:ilvl w:val="0"/>
          <w:numId w:val="21"/>
        </w:numPr>
        <w:ind w:left="284" w:hanging="284"/>
        <w:jc w:val="both"/>
        <w:textAlignment w:val="auto"/>
        <w:rPr>
          <w:rFonts w:ascii="HelveticaNeue" w:hAnsi="HelveticaNeue" w:cstheme="minorHAnsi"/>
          <w:sz w:val="22"/>
          <w:szCs w:val="22"/>
        </w:rPr>
      </w:pPr>
      <w:proofErr w:type="gramStart"/>
      <w:r w:rsidRPr="006C71C1">
        <w:rPr>
          <w:rFonts w:ascii="HelveticaNeue" w:hAnsi="HelveticaNeue" w:cstheme="minorHAnsi"/>
          <w:sz w:val="22"/>
          <w:szCs w:val="22"/>
        </w:rPr>
        <w:t>di</w:t>
      </w:r>
      <w:proofErr w:type="gramEnd"/>
      <w:r w:rsidRPr="006C71C1">
        <w:rPr>
          <w:rFonts w:ascii="HelveticaNeue" w:hAnsi="HelveticaNeue" w:cstheme="minorHAnsi"/>
          <w:sz w:val="22"/>
          <w:szCs w:val="22"/>
        </w:rPr>
        <w:t xml:space="preserve"> non avere effettuato le verifiche previste dall’art. 52, comma 1, del Codice, in quanto il presente affidamento non è rientrato tra i campioni assoggettati a detta verifica;</w:t>
      </w:r>
    </w:p>
    <w:p w:rsidR="00D26170" w:rsidRDefault="00D26170" w:rsidP="00D26170">
      <w:pPr>
        <w:widowControl w:val="0"/>
        <w:jc w:val="both"/>
        <w:rPr>
          <w:rFonts w:ascii="HelveticaNeue" w:hAnsi="HelveticaNeue" w:cstheme="minorHAnsi"/>
          <w:sz w:val="22"/>
          <w:szCs w:val="22"/>
          <w:highlight w:val="yellow"/>
        </w:rPr>
      </w:pPr>
    </w:p>
    <w:p w:rsidR="003D32AC" w:rsidRDefault="003D32AC" w:rsidP="003D32AC">
      <w:pPr>
        <w:pStyle w:val="Paragrafoelenco"/>
        <w:widowControl w:val="0"/>
        <w:numPr>
          <w:ilvl w:val="0"/>
          <w:numId w:val="21"/>
        </w:numPr>
        <w:ind w:left="284" w:hanging="284"/>
        <w:jc w:val="both"/>
        <w:textAlignment w:val="auto"/>
        <w:rPr>
          <w:rFonts w:ascii="HelveticaNeue" w:hAnsi="HelveticaNeue" w:cs="Calibri"/>
          <w:sz w:val="22"/>
          <w:szCs w:val="22"/>
        </w:rPr>
      </w:pPr>
      <w:proofErr w:type="gramStart"/>
      <w:r>
        <w:rPr>
          <w:rFonts w:ascii="HelveticaNeue" w:hAnsi="HelveticaNeue" w:cs="Calibri"/>
          <w:sz w:val="22"/>
          <w:szCs w:val="22"/>
        </w:rPr>
        <w:t>di</w:t>
      </w:r>
      <w:proofErr w:type="gramEnd"/>
      <w:r>
        <w:rPr>
          <w:rFonts w:ascii="HelveticaNeue" w:hAnsi="HelveticaNeue" w:cs="Calibri"/>
          <w:sz w:val="22"/>
          <w:szCs w:val="22"/>
        </w:rPr>
        <w:t xml:space="preserve"> imputare il costo </w:t>
      </w:r>
      <w:r w:rsidR="006C71C1">
        <w:rPr>
          <w:rFonts w:ascii="HelveticaNeue" w:hAnsi="HelveticaNeue" w:cs="Calibri"/>
          <w:sz w:val="22"/>
          <w:szCs w:val="22"/>
        </w:rPr>
        <w:t xml:space="preserve">presunto </w:t>
      </w:r>
      <w:r>
        <w:rPr>
          <w:rFonts w:ascii="HelveticaNeue" w:hAnsi="HelveticaNeue" w:cs="Calibri"/>
          <w:sz w:val="22"/>
          <w:szCs w:val="22"/>
        </w:rPr>
        <w:t xml:space="preserve">di </w:t>
      </w:r>
      <w:r>
        <w:rPr>
          <w:sz w:val="22"/>
          <w:szCs w:val="22"/>
        </w:rPr>
        <w:t>€</w:t>
      </w:r>
      <w:r>
        <w:rPr>
          <w:rFonts w:ascii="HelveticaNeue" w:hAnsi="HelveticaNeue" w:cs="Calibri"/>
          <w:sz w:val="22"/>
          <w:szCs w:val="22"/>
        </w:rPr>
        <w:t xml:space="preserve"> </w:t>
      </w:r>
      <w:r w:rsidR="006C71C1">
        <w:rPr>
          <w:rFonts w:ascii="HelveticaNeue" w:hAnsi="HelveticaNeue" w:cs="Calibri"/>
          <w:sz w:val="22"/>
          <w:szCs w:val="22"/>
        </w:rPr>
        <w:t>2.500,00</w:t>
      </w:r>
      <w:r>
        <w:rPr>
          <w:rFonts w:ascii="HelveticaNeue" w:hAnsi="HelveticaNeue" w:cs="Calibri"/>
          <w:sz w:val="22"/>
          <w:szCs w:val="22"/>
        </w:rPr>
        <w:t>_, comprensivo di IVA, ai seguenti conti di contab</w:t>
      </w:r>
      <w:r w:rsidR="00F35CE9">
        <w:rPr>
          <w:rFonts w:ascii="HelveticaNeue" w:hAnsi="HelveticaNeue" w:cs="Calibri"/>
          <w:sz w:val="22"/>
          <w:szCs w:val="22"/>
        </w:rPr>
        <w:t>ilità generale del bilancio 2025</w:t>
      </w:r>
      <w:r>
        <w:rPr>
          <w:rFonts w:ascii="HelveticaNeue" w:hAnsi="HelveticaNeue" w:cs="Calibri"/>
          <w:sz w:val="22"/>
          <w:szCs w:val="22"/>
        </w:rPr>
        <w:t xml:space="preserve"> </w:t>
      </w:r>
      <w:r w:rsidR="006C71C1">
        <w:rPr>
          <w:rFonts w:ascii="HelveticaNeue" w:hAnsi="HelveticaNeue" w:cs="Calibri"/>
          <w:sz w:val="22"/>
          <w:szCs w:val="22"/>
        </w:rPr>
        <w:t xml:space="preserve">e successivi </w:t>
      </w:r>
      <w:r>
        <w:rPr>
          <w:rFonts w:ascii="HelveticaNeue" w:hAnsi="HelveticaNeue" w:cs="Calibri"/>
          <w:sz w:val="22"/>
          <w:szCs w:val="22"/>
        </w:rPr>
        <w:t>e comunque nel rispetto del principio della competenza:</w:t>
      </w:r>
    </w:p>
    <w:p w:rsidR="003D32AC" w:rsidRDefault="003D32AC" w:rsidP="003D32AC">
      <w:pPr>
        <w:widowControl w:val="0"/>
        <w:rPr>
          <w:rFonts w:ascii="HelveticaNeue" w:hAnsi="HelveticaNeue" w:cs="Calibri"/>
          <w:sz w:val="22"/>
          <w:szCs w:val="22"/>
        </w:rPr>
      </w:pPr>
    </w:p>
    <w:tbl>
      <w:tblPr>
        <w:tblStyle w:val="Grigliatabella"/>
        <w:tblW w:w="8788" w:type="dxa"/>
        <w:tblInd w:w="392" w:type="dxa"/>
        <w:tblLook w:val="04A0" w:firstRow="1" w:lastRow="0" w:firstColumn="1" w:lastColumn="0" w:noHBand="0" w:noVBand="1"/>
      </w:tblPr>
      <w:tblGrid>
        <w:gridCol w:w="1497"/>
        <w:gridCol w:w="5096"/>
        <w:gridCol w:w="2195"/>
      </w:tblGrid>
      <w:tr w:rsidR="003D32AC" w:rsidTr="003C3667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AC" w:rsidRDefault="003D32AC" w:rsidP="003C3667">
            <w:pPr>
              <w:pStyle w:val="Paragrafoelenco"/>
              <w:widowControl w:val="0"/>
              <w:ind w:left="0"/>
              <w:jc w:val="both"/>
              <w:rPr>
                <w:rFonts w:ascii="HelveticaNeue" w:hAnsi="HelveticaNeue" w:cs="Calibri"/>
                <w:sz w:val="22"/>
                <w:szCs w:val="22"/>
              </w:rPr>
            </w:pPr>
            <w:r>
              <w:rPr>
                <w:rFonts w:ascii="HelveticaNeue" w:hAnsi="HelveticaNeue" w:cs="Calibri"/>
                <w:sz w:val="22"/>
                <w:szCs w:val="22"/>
              </w:rPr>
              <w:t>Codice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AC" w:rsidRDefault="003D32AC" w:rsidP="003C3667">
            <w:pPr>
              <w:pStyle w:val="Paragrafoelenco"/>
              <w:widowControl w:val="0"/>
              <w:ind w:left="0"/>
              <w:jc w:val="both"/>
              <w:rPr>
                <w:rFonts w:ascii="HelveticaNeue" w:hAnsi="HelveticaNeue" w:cs="Calibri"/>
                <w:sz w:val="22"/>
                <w:szCs w:val="22"/>
              </w:rPr>
            </w:pPr>
            <w:r>
              <w:rPr>
                <w:rFonts w:ascii="HelveticaNeue" w:hAnsi="HelveticaNeue" w:cs="Calibri"/>
                <w:sz w:val="22"/>
                <w:szCs w:val="22"/>
              </w:rPr>
              <w:t>Descrizione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AC" w:rsidRDefault="003D32AC" w:rsidP="003C3667">
            <w:pPr>
              <w:pStyle w:val="Paragrafoelenco"/>
              <w:widowControl w:val="0"/>
              <w:ind w:left="0"/>
              <w:jc w:val="both"/>
              <w:rPr>
                <w:rFonts w:ascii="HelveticaNeue" w:hAnsi="HelveticaNeue" w:cs="Calibri"/>
                <w:sz w:val="22"/>
                <w:szCs w:val="22"/>
              </w:rPr>
            </w:pPr>
            <w:r>
              <w:rPr>
                <w:rFonts w:ascii="HelveticaNeue" w:hAnsi="HelveticaNeue" w:cs="Calibri"/>
                <w:sz w:val="22"/>
                <w:szCs w:val="22"/>
              </w:rPr>
              <w:t>Importo Ivato</w:t>
            </w:r>
          </w:p>
        </w:tc>
      </w:tr>
      <w:tr w:rsidR="003D32AC" w:rsidTr="003C3667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AC" w:rsidRDefault="006C71C1" w:rsidP="003C3667">
            <w:pPr>
              <w:pStyle w:val="Paragrafoelenco"/>
              <w:widowControl w:val="0"/>
              <w:ind w:left="0"/>
              <w:jc w:val="both"/>
              <w:rPr>
                <w:rFonts w:ascii="HelveticaNeue" w:hAnsi="HelveticaNeue" w:cs="Calibri"/>
                <w:sz w:val="22"/>
                <w:szCs w:val="22"/>
              </w:rPr>
            </w:pPr>
            <w:r>
              <w:rPr>
                <w:rFonts w:ascii="HelveticaNeue" w:hAnsi="HelveticaNeue" w:cs="Calibri"/>
                <w:sz w:val="22"/>
                <w:szCs w:val="22"/>
              </w:rPr>
              <w:t>C.B.03.02.03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AC" w:rsidRDefault="006C71C1" w:rsidP="003C3667">
            <w:pPr>
              <w:pStyle w:val="Paragrafoelenco"/>
              <w:widowControl w:val="0"/>
              <w:ind w:left="0"/>
              <w:jc w:val="both"/>
              <w:rPr>
                <w:rFonts w:ascii="HelveticaNeue" w:hAnsi="HelveticaNeue" w:cs="Calibri"/>
                <w:sz w:val="22"/>
                <w:szCs w:val="22"/>
              </w:rPr>
            </w:pPr>
            <w:r>
              <w:rPr>
                <w:rFonts w:ascii="HelveticaNeue" w:hAnsi="HelveticaNeue" w:cs="Calibri"/>
                <w:sz w:val="22"/>
                <w:szCs w:val="22"/>
              </w:rPr>
              <w:t>Service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AC" w:rsidRDefault="006C71C1" w:rsidP="003C3667">
            <w:pPr>
              <w:pStyle w:val="Paragrafoelenco"/>
              <w:widowControl w:val="0"/>
              <w:ind w:left="0"/>
              <w:jc w:val="both"/>
              <w:rPr>
                <w:rFonts w:ascii="HelveticaNeue" w:hAnsi="HelveticaNeue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>
              <w:rPr>
                <w:rFonts w:ascii="HelveticaNeue" w:hAnsi="HelveticaNeue" w:cs="Calibri"/>
                <w:sz w:val="22"/>
                <w:szCs w:val="22"/>
              </w:rPr>
              <w:t>2.500,00</w:t>
            </w:r>
          </w:p>
        </w:tc>
      </w:tr>
    </w:tbl>
    <w:p w:rsidR="003D32AC" w:rsidRDefault="003D32AC" w:rsidP="003D32AC">
      <w:pPr>
        <w:pStyle w:val="Paragrafoelenco"/>
        <w:widowControl w:val="0"/>
        <w:ind w:left="284"/>
        <w:jc w:val="both"/>
        <w:rPr>
          <w:rFonts w:ascii="HelveticaNeue" w:hAnsi="HelveticaNeue" w:cs="Calibri"/>
          <w:sz w:val="22"/>
          <w:szCs w:val="22"/>
        </w:rPr>
      </w:pPr>
    </w:p>
    <w:p w:rsidR="003D32AC" w:rsidRDefault="003D32AC" w:rsidP="003D32AC">
      <w:pPr>
        <w:pStyle w:val="Paragrafoelenco"/>
        <w:widowControl w:val="0"/>
        <w:ind w:left="284"/>
        <w:jc w:val="both"/>
        <w:rPr>
          <w:rFonts w:ascii="HelveticaNeue" w:hAnsi="HelveticaNeue" w:cs="Calibri"/>
          <w:sz w:val="22"/>
          <w:szCs w:val="22"/>
        </w:rPr>
      </w:pPr>
      <w:proofErr w:type="gramStart"/>
      <w:r>
        <w:rPr>
          <w:rFonts w:ascii="HelveticaNeue" w:hAnsi="HelveticaNeue" w:cs="Calibri"/>
          <w:sz w:val="22"/>
          <w:szCs w:val="22"/>
        </w:rPr>
        <w:t>e</w:t>
      </w:r>
      <w:proofErr w:type="gramEnd"/>
      <w:r>
        <w:rPr>
          <w:rFonts w:ascii="HelveticaNeue" w:hAnsi="HelveticaNeue" w:cs="Calibri"/>
          <w:sz w:val="22"/>
          <w:szCs w:val="22"/>
        </w:rPr>
        <w:t>, per l’imputazione alla contabilità analitica, al seguente centro di costo:</w:t>
      </w:r>
    </w:p>
    <w:p w:rsidR="006C71C1" w:rsidRDefault="006C71C1" w:rsidP="003D32AC">
      <w:pPr>
        <w:pStyle w:val="Paragrafoelenco"/>
        <w:widowControl w:val="0"/>
        <w:ind w:left="284"/>
        <w:jc w:val="both"/>
        <w:rPr>
          <w:rFonts w:ascii="HelveticaNeue" w:hAnsi="HelveticaNeue" w:cs="Calibri"/>
          <w:sz w:val="22"/>
          <w:szCs w:val="22"/>
        </w:rPr>
      </w:pPr>
    </w:p>
    <w:tbl>
      <w:tblPr>
        <w:tblStyle w:val="Grigliatabella"/>
        <w:tblW w:w="8788" w:type="dxa"/>
        <w:tblInd w:w="392" w:type="dxa"/>
        <w:tblLook w:val="04A0" w:firstRow="1" w:lastRow="0" w:firstColumn="1" w:lastColumn="0" w:noHBand="0" w:noVBand="1"/>
      </w:tblPr>
      <w:tblGrid>
        <w:gridCol w:w="1317"/>
        <w:gridCol w:w="5235"/>
        <w:gridCol w:w="2236"/>
      </w:tblGrid>
      <w:tr w:rsidR="003D32AC" w:rsidTr="003C3667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AC" w:rsidRDefault="003D32AC" w:rsidP="003C3667">
            <w:pPr>
              <w:pStyle w:val="Paragrafoelenco"/>
              <w:widowControl w:val="0"/>
              <w:ind w:left="0"/>
              <w:jc w:val="both"/>
              <w:rPr>
                <w:rFonts w:ascii="HelveticaNeue" w:hAnsi="HelveticaNeue" w:cs="Calibri"/>
                <w:sz w:val="22"/>
                <w:szCs w:val="22"/>
              </w:rPr>
            </w:pPr>
            <w:r>
              <w:rPr>
                <w:rFonts w:ascii="HelveticaNeue" w:hAnsi="HelveticaNeue" w:cs="Calibri"/>
                <w:sz w:val="22"/>
                <w:szCs w:val="22"/>
              </w:rPr>
              <w:t>Codice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AC" w:rsidRDefault="003D32AC" w:rsidP="003C3667">
            <w:pPr>
              <w:pStyle w:val="Paragrafoelenco"/>
              <w:widowControl w:val="0"/>
              <w:ind w:left="0"/>
              <w:jc w:val="both"/>
              <w:rPr>
                <w:rFonts w:ascii="HelveticaNeue" w:hAnsi="HelveticaNeue" w:cs="Calibri"/>
                <w:sz w:val="22"/>
                <w:szCs w:val="22"/>
              </w:rPr>
            </w:pPr>
            <w:r>
              <w:rPr>
                <w:rFonts w:ascii="HelveticaNeue" w:hAnsi="HelveticaNeue" w:cs="Calibri"/>
                <w:sz w:val="22"/>
                <w:szCs w:val="22"/>
              </w:rPr>
              <w:t>Descrizione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AC" w:rsidRDefault="003D32AC" w:rsidP="003C3667">
            <w:pPr>
              <w:pStyle w:val="Paragrafoelenco"/>
              <w:widowControl w:val="0"/>
              <w:ind w:left="0"/>
              <w:jc w:val="both"/>
              <w:rPr>
                <w:rFonts w:ascii="HelveticaNeue" w:hAnsi="HelveticaNeue" w:cs="Calibri"/>
                <w:sz w:val="22"/>
                <w:szCs w:val="22"/>
              </w:rPr>
            </w:pPr>
            <w:r>
              <w:rPr>
                <w:rFonts w:ascii="HelveticaNeue" w:hAnsi="HelveticaNeue" w:cs="Calibri"/>
                <w:sz w:val="22"/>
                <w:szCs w:val="22"/>
              </w:rPr>
              <w:t>Importo Ivato</w:t>
            </w:r>
          </w:p>
        </w:tc>
      </w:tr>
      <w:tr w:rsidR="006C71C1" w:rsidTr="003C3667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C1" w:rsidRDefault="006C71C1" w:rsidP="006C71C1">
            <w:pPr>
              <w:pStyle w:val="Paragrafoelenco"/>
              <w:widowControl w:val="0"/>
              <w:ind w:left="0"/>
              <w:jc w:val="both"/>
              <w:rPr>
                <w:rFonts w:ascii="HelveticaNeue" w:hAnsi="HelveticaNeue" w:cs="Calibri"/>
                <w:sz w:val="22"/>
                <w:szCs w:val="22"/>
              </w:rPr>
            </w:pPr>
            <w:r>
              <w:rPr>
                <w:rFonts w:ascii="HelveticaNeue" w:hAnsi="HelveticaNeue" w:cs="Calibri"/>
                <w:sz w:val="22"/>
                <w:szCs w:val="22"/>
              </w:rPr>
              <w:t>000000000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C1" w:rsidRDefault="006C71C1" w:rsidP="006C71C1">
            <w:pPr>
              <w:pStyle w:val="Paragrafoelenco"/>
              <w:widowControl w:val="0"/>
              <w:ind w:left="0"/>
              <w:jc w:val="both"/>
              <w:rPr>
                <w:rFonts w:ascii="HelveticaNeue" w:hAnsi="HelveticaNeue" w:cs="Calibri"/>
                <w:sz w:val="22"/>
                <w:szCs w:val="22"/>
              </w:rPr>
            </w:pPr>
            <w:r>
              <w:rPr>
                <w:rFonts w:ascii="HelveticaNeue" w:hAnsi="HelveticaNeue" w:cs="Calibri"/>
                <w:sz w:val="22"/>
                <w:szCs w:val="22"/>
              </w:rPr>
              <w:t>Intero Consorzio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C1" w:rsidRDefault="006C71C1" w:rsidP="006C71C1">
            <w:pPr>
              <w:pStyle w:val="Paragrafoelenco"/>
              <w:widowControl w:val="0"/>
              <w:ind w:left="0"/>
              <w:jc w:val="both"/>
              <w:rPr>
                <w:rFonts w:ascii="HelveticaNeue" w:hAnsi="HelveticaNeue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>
              <w:rPr>
                <w:rFonts w:ascii="HelveticaNeue" w:hAnsi="HelveticaNeue" w:cs="Calibri"/>
                <w:sz w:val="22"/>
                <w:szCs w:val="22"/>
              </w:rPr>
              <w:t>2.500,00</w:t>
            </w:r>
          </w:p>
        </w:tc>
      </w:tr>
    </w:tbl>
    <w:p w:rsidR="003D32AC" w:rsidRDefault="003D32AC" w:rsidP="003D32AC">
      <w:pPr>
        <w:pStyle w:val="Rientrocorpodeltesto22"/>
        <w:widowControl w:val="0"/>
        <w:ind w:left="284" w:firstLine="0"/>
        <w:rPr>
          <w:rFonts w:ascii="HelveticaNeue" w:hAnsi="HelveticaNeue" w:cstheme="minorHAnsi"/>
          <w:sz w:val="22"/>
          <w:szCs w:val="22"/>
          <w:highlight w:val="yellow"/>
        </w:rPr>
      </w:pPr>
    </w:p>
    <w:p w:rsidR="003D32AC" w:rsidRDefault="003D32AC" w:rsidP="003D32AC">
      <w:pPr>
        <w:widowControl w:val="0"/>
        <w:rPr>
          <w:rFonts w:ascii="HelveticaNeue" w:hAnsi="HelveticaNeue" w:cstheme="minorHAnsi"/>
          <w:sz w:val="22"/>
          <w:szCs w:val="22"/>
        </w:rPr>
      </w:pPr>
    </w:p>
    <w:p w:rsidR="003D32AC" w:rsidRDefault="003D32AC" w:rsidP="003D32AC">
      <w:pPr>
        <w:pStyle w:val="Rientrocorpodeltesto22"/>
        <w:numPr>
          <w:ilvl w:val="0"/>
          <w:numId w:val="16"/>
        </w:numPr>
        <w:ind w:left="284" w:hanging="283"/>
        <w:textAlignment w:val="auto"/>
        <w:rPr>
          <w:rFonts w:ascii="HelveticaNeue" w:hAnsi="HelveticaNeue" w:cstheme="minorHAnsi"/>
          <w:sz w:val="22"/>
          <w:szCs w:val="22"/>
        </w:rPr>
      </w:pPr>
      <w:proofErr w:type="gramStart"/>
      <w:r>
        <w:rPr>
          <w:rFonts w:ascii="HelveticaNeue" w:hAnsi="HelveticaNeue" w:cstheme="minorHAnsi"/>
          <w:sz w:val="22"/>
          <w:szCs w:val="22"/>
        </w:rPr>
        <w:t>di</w:t>
      </w:r>
      <w:proofErr w:type="gramEnd"/>
      <w:r>
        <w:rPr>
          <w:rFonts w:ascii="HelveticaNeue" w:hAnsi="HelveticaNeue" w:cstheme="minorHAnsi"/>
          <w:sz w:val="22"/>
          <w:szCs w:val="22"/>
        </w:rPr>
        <w:t xml:space="preserve"> precisare che </w:t>
      </w:r>
      <w:r w:rsidR="006C71C1">
        <w:rPr>
          <w:rFonts w:ascii="HelveticaNeue" w:hAnsi="HelveticaNeue" w:cstheme="minorHAnsi"/>
          <w:sz w:val="22"/>
          <w:szCs w:val="22"/>
        </w:rPr>
        <w:t>l’ing. Stefano Bongiovanni</w:t>
      </w:r>
      <w:r>
        <w:rPr>
          <w:rFonts w:ascii="HelveticaNeue" w:hAnsi="HelveticaNeue" w:cstheme="minorHAnsi"/>
          <w:sz w:val="22"/>
          <w:szCs w:val="22"/>
        </w:rPr>
        <w:t xml:space="preserve"> è il Responsabile unico del progetto relativamente al presente affidamento;</w:t>
      </w:r>
    </w:p>
    <w:p w:rsidR="003D32AC" w:rsidRDefault="003D32AC" w:rsidP="003D32AC">
      <w:pPr>
        <w:pStyle w:val="Rientrocorpodeltesto22"/>
        <w:ind w:left="284" w:firstLine="0"/>
        <w:rPr>
          <w:rFonts w:ascii="HelveticaNeue" w:hAnsi="HelveticaNeue" w:cstheme="minorHAnsi"/>
          <w:sz w:val="22"/>
          <w:szCs w:val="22"/>
        </w:rPr>
      </w:pPr>
    </w:p>
    <w:p w:rsidR="003D32AC" w:rsidRPr="003459AB" w:rsidRDefault="003D32AC" w:rsidP="003D32AC">
      <w:pPr>
        <w:pStyle w:val="Rientrocorpodeltesto22"/>
        <w:widowControl w:val="0"/>
        <w:numPr>
          <w:ilvl w:val="0"/>
          <w:numId w:val="16"/>
        </w:numPr>
        <w:ind w:left="284" w:hanging="283"/>
        <w:textAlignment w:val="auto"/>
        <w:rPr>
          <w:rFonts w:ascii="HelveticaNeue" w:hAnsi="HelveticaNeue" w:cstheme="minorHAnsi"/>
          <w:sz w:val="22"/>
          <w:szCs w:val="22"/>
        </w:rPr>
      </w:pPr>
      <w:proofErr w:type="gramStart"/>
      <w:r w:rsidRPr="003459AB">
        <w:rPr>
          <w:rFonts w:ascii="HelveticaNeue" w:hAnsi="HelveticaNeue" w:cstheme="minorHAnsi"/>
          <w:sz w:val="22"/>
          <w:szCs w:val="22"/>
        </w:rPr>
        <w:t>di</w:t>
      </w:r>
      <w:proofErr w:type="gramEnd"/>
      <w:r w:rsidRPr="003459AB">
        <w:rPr>
          <w:rFonts w:ascii="HelveticaNeue" w:hAnsi="HelveticaNeue" w:cstheme="minorHAnsi"/>
          <w:sz w:val="22"/>
          <w:szCs w:val="22"/>
        </w:rPr>
        <w:t xml:space="preserve"> procedere alla pubblicazione dei dati del presente atto in attuazione all’art. 37 del D. Lgs. 33/2013, all’art. 1, comma 32, della L. 190/2012 e all’art. 28 del Codice</w:t>
      </w:r>
    </w:p>
    <w:p w:rsidR="003D32AC" w:rsidRDefault="003D32AC" w:rsidP="003D32AC">
      <w:pPr>
        <w:pStyle w:val="Rientrocorpodeltesto22"/>
        <w:widowControl w:val="0"/>
        <w:ind w:left="284" w:firstLine="0"/>
        <w:rPr>
          <w:rFonts w:ascii="HelveticaNeue" w:hAnsi="HelveticaNeue" w:cstheme="minorHAnsi"/>
          <w:sz w:val="22"/>
          <w:szCs w:val="22"/>
        </w:rPr>
      </w:pPr>
    </w:p>
    <w:p w:rsidR="003D32AC" w:rsidRDefault="003D32AC" w:rsidP="003D32AC">
      <w:pPr>
        <w:pStyle w:val="Paragrafoelenco"/>
        <w:widowControl w:val="0"/>
        <w:numPr>
          <w:ilvl w:val="0"/>
          <w:numId w:val="21"/>
        </w:numPr>
        <w:ind w:left="284" w:hanging="284"/>
        <w:jc w:val="both"/>
        <w:textAlignment w:val="auto"/>
        <w:rPr>
          <w:rFonts w:ascii="HelveticaNeue" w:hAnsi="HelveticaNeue" w:cstheme="minorHAnsi"/>
          <w:sz w:val="22"/>
          <w:szCs w:val="22"/>
        </w:rPr>
      </w:pPr>
      <w:proofErr w:type="gramStart"/>
      <w:r w:rsidRPr="00D760DB">
        <w:rPr>
          <w:rFonts w:ascii="HelveticaNeue" w:hAnsi="HelveticaNeue" w:cstheme="minorHAnsi"/>
          <w:sz w:val="22"/>
          <w:szCs w:val="22"/>
        </w:rPr>
        <w:t>di</w:t>
      </w:r>
      <w:proofErr w:type="gramEnd"/>
      <w:r w:rsidRPr="00D760DB">
        <w:rPr>
          <w:rFonts w:ascii="HelveticaNeue" w:hAnsi="HelveticaNeue" w:cstheme="minorHAnsi"/>
          <w:sz w:val="22"/>
          <w:szCs w:val="22"/>
        </w:rPr>
        <w:t xml:space="preserve"> precisare che l’erogazione del compenso sopra indicato è soggetta alla normativa sulla tracciabilità art. 3 Legge n. 136/2010;</w:t>
      </w:r>
    </w:p>
    <w:p w:rsidR="003D32AC" w:rsidRDefault="003D32AC" w:rsidP="003D32AC">
      <w:pPr>
        <w:pStyle w:val="Paragrafoelenco"/>
        <w:widowControl w:val="0"/>
        <w:ind w:left="284"/>
        <w:jc w:val="both"/>
        <w:rPr>
          <w:rFonts w:ascii="HelveticaNeue" w:hAnsi="HelveticaNeue" w:cstheme="minorHAnsi"/>
          <w:sz w:val="22"/>
          <w:szCs w:val="22"/>
        </w:rPr>
      </w:pPr>
    </w:p>
    <w:p w:rsidR="003D32AC" w:rsidRDefault="003D32AC" w:rsidP="003D32AC">
      <w:pPr>
        <w:pStyle w:val="Paragrafoelenco"/>
        <w:widowControl w:val="0"/>
        <w:numPr>
          <w:ilvl w:val="0"/>
          <w:numId w:val="21"/>
        </w:numPr>
        <w:ind w:left="284" w:hanging="284"/>
        <w:jc w:val="both"/>
        <w:textAlignment w:val="auto"/>
        <w:rPr>
          <w:rFonts w:ascii="HelveticaNeue" w:hAnsi="HelveticaNeue" w:cstheme="minorHAnsi"/>
          <w:sz w:val="22"/>
          <w:szCs w:val="22"/>
        </w:rPr>
      </w:pPr>
      <w:proofErr w:type="gramStart"/>
      <w:r>
        <w:rPr>
          <w:rFonts w:ascii="HelveticaNeue" w:hAnsi="HelveticaNeue" w:cstheme="minorHAnsi"/>
          <w:sz w:val="22"/>
          <w:szCs w:val="22"/>
        </w:rPr>
        <w:t>di</w:t>
      </w:r>
      <w:proofErr w:type="gramEnd"/>
      <w:r>
        <w:rPr>
          <w:rFonts w:ascii="HelveticaNeue" w:hAnsi="HelveticaNeue" w:cstheme="minorHAnsi"/>
          <w:sz w:val="22"/>
          <w:szCs w:val="22"/>
        </w:rPr>
        <w:t xml:space="preserve"> precisare che la Ditta contraente è tenuta al rispetto delle misure contenute nel “Piano di prevenzione della corruzione” e nel “Codice Etico” del Consorzio di Bonifica Pianura Friulana disponibile nella sezione Amministrazione Trasparente del sito internet istituzionale del consorzio (www.bonificafriulana.it);</w:t>
      </w:r>
    </w:p>
    <w:p w:rsidR="003D32AC" w:rsidRDefault="003D32AC" w:rsidP="003D32AC">
      <w:pPr>
        <w:pStyle w:val="Paragrafoelenco"/>
        <w:widowControl w:val="0"/>
        <w:ind w:left="284"/>
        <w:jc w:val="both"/>
        <w:textAlignment w:val="auto"/>
        <w:rPr>
          <w:rFonts w:ascii="HelveticaNeue" w:hAnsi="HelveticaNeue" w:cstheme="minorHAnsi"/>
          <w:sz w:val="22"/>
          <w:szCs w:val="22"/>
        </w:rPr>
      </w:pPr>
    </w:p>
    <w:p w:rsidR="003D32AC" w:rsidRDefault="003D32AC" w:rsidP="003D32AC">
      <w:pPr>
        <w:pStyle w:val="Paragrafoelenco"/>
        <w:widowControl w:val="0"/>
        <w:numPr>
          <w:ilvl w:val="0"/>
          <w:numId w:val="21"/>
        </w:numPr>
        <w:ind w:left="284" w:hanging="284"/>
        <w:jc w:val="both"/>
        <w:textAlignment w:val="auto"/>
        <w:rPr>
          <w:rFonts w:ascii="HelveticaNeue" w:hAnsi="HelveticaNeue" w:cstheme="minorHAnsi"/>
          <w:sz w:val="22"/>
          <w:szCs w:val="22"/>
        </w:rPr>
      </w:pPr>
      <w:proofErr w:type="gramStart"/>
      <w:r>
        <w:rPr>
          <w:rFonts w:ascii="HelveticaNeue" w:hAnsi="HelveticaNeue" w:cstheme="minorHAnsi"/>
          <w:sz w:val="22"/>
          <w:szCs w:val="22"/>
        </w:rPr>
        <w:t>di</w:t>
      </w:r>
      <w:proofErr w:type="gramEnd"/>
      <w:r>
        <w:rPr>
          <w:rFonts w:ascii="HelveticaNeue" w:hAnsi="HelveticaNeue" w:cstheme="minorHAnsi"/>
          <w:sz w:val="22"/>
          <w:szCs w:val="22"/>
        </w:rPr>
        <w:t xml:space="preserve"> dichiarare il presente provvedimento immediatamente esecutivo trattandosi di atto assunto per le motivate ragion</w:t>
      </w:r>
      <w:r w:rsidR="00616FB7">
        <w:rPr>
          <w:rFonts w:ascii="HelveticaNeue" w:hAnsi="HelveticaNeue" w:cstheme="minorHAnsi"/>
          <w:sz w:val="22"/>
          <w:szCs w:val="22"/>
        </w:rPr>
        <w:t>i d’urgenza esposte in premessa;</w:t>
      </w:r>
    </w:p>
    <w:p w:rsidR="001F169B" w:rsidRDefault="001F169B" w:rsidP="00D00215">
      <w:pPr>
        <w:pStyle w:val="Paragrafoelenco"/>
        <w:widowControl w:val="0"/>
        <w:ind w:left="284"/>
        <w:jc w:val="both"/>
        <w:textAlignment w:val="auto"/>
        <w:rPr>
          <w:rFonts w:ascii="HelveticaNeue" w:hAnsi="HelveticaNeue" w:cstheme="minorHAnsi"/>
          <w:sz w:val="22"/>
          <w:szCs w:val="22"/>
        </w:rPr>
      </w:pPr>
    </w:p>
    <w:p w:rsidR="001F169B" w:rsidRPr="000F3CB0" w:rsidRDefault="001F169B" w:rsidP="001F169B">
      <w:pPr>
        <w:pStyle w:val="Paragrafoelenco"/>
        <w:widowControl w:val="0"/>
        <w:numPr>
          <w:ilvl w:val="0"/>
          <w:numId w:val="21"/>
        </w:numPr>
        <w:ind w:left="284" w:hanging="284"/>
        <w:jc w:val="both"/>
        <w:rPr>
          <w:rFonts w:ascii="HelveticaNeue" w:hAnsi="HelveticaNeue" w:cstheme="minorHAnsi"/>
          <w:sz w:val="22"/>
          <w:szCs w:val="22"/>
        </w:rPr>
      </w:pPr>
      <w:proofErr w:type="gramStart"/>
      <w:r w:rsidRPr="000F3CB0">
        <w:rPr>
          <w:rFonts w:ascii="HelveticaNeue" w:hAnsi="HelveticaNeue" w:cstheme="minorHAnsi"/>
          <w:sz w:val="22"/>
          <w:szCs w:val="22"/>
        </w:rPr>
        <w:t>di</w:t>
      </w:r>
      <w:proofErr w:type="gramEnd"/>
      <w:r w:rsidRPr="000F3CB0">
        <w:rPr>
          <w:rFonts w:ascii="HelveticaNeue" w:hAnsi="HelveticaNeue" w:cstheme="minorHAnsi"/>
          <w:sz w:val="22"/>
          <w:szCs w:val="22"/>
        </w:rPr>
        <w:t xml:space="preserve"> sottoporre il presente provvedimento alla ratifica della Deputazione Amministrativa nella sua </w:t>
      </w:r>
      <w:r w:rsidRPr="000F3CB0">
        <w:rPr>
          <w:rFonts w:ascii="HelveticaNeue" w:hAnsi="HelveticaNeue" w:cstheme="minorHAnsi"/>
          <w:sz w:val="22"/>
          <w:szCs w:val="22"/>
        </w:rPr>
        <w:lastRenderedPageBreak/>
        <w:t>riu</w:t>
      </w:r>
      <w:r w:rsidR="00C7660D">
        <w:rPr>
          <w:rFonts w:ascii="HelveticaNeue" w:hAnsi="HelveticaNeue" w:cstheme="minorHAnsi"/>
          <w:sz w:val="22"/>
          <w:szCs w:val="22"/>
        </w:rPr>
        <w:t>nione immediatamente successiva.</w:t>
      </w:r>
    </w:p>
    <w:p w:rsidR="001F169B" w:rsidRDefault="001F169B" w:rsidP="001F169B">
      <w:pPr>
        <w:pStyle w:val="Corpotesto1"/>
        <w:widowControl w:val="0"/>
        <w:ind w:left="644"/>
        <w:rPr>
          <w:rFonts w:ascii="HelveticaNeue" w:hAnsi="HelveticaNeue" w:cstheme="minorHAnsi"/>
          <w:b/>
          <w:sz w:val="22"/>
          <w:szCs w:val="22"/>
          <w:highlight w:val="yellow"/>
        </w:rPr>
      </w:pPr>
    </w:p>
    <w:p w:rsidR="004448FE" w:rsidRPr="005753D8" w:rsidRDefault="004448FE" w:rsidP="004448FE">
      <w:pPr>
        <w:pStyle w:val="Paragrafoelenco"/>
        <w:rPr>
          <w:rFonts w:ascii="HelveticaNeue" w:hAnsi="HelveticaNeue" w:cstheme="minorHAnsi"/>
          <w:sz w:val="22"/>
          <w:szCs w:val="22"/>
        </w:rPr>
      </w:pPr>
    </w:p>
    <w:p w:rsidR="004448FE" w:rsidRPr="005753D8" w:rsidRDefault="004448FE" w:rsidP="004448FE">
      <w:pPr>
        <w:pStyle w:val="Paragrafoelenco"/>
        <w:ind w:left="284"/>
        <w:jc w:val="both"/>
        <w:rPr>
          <w:rFonts w:ascii="HelveticaNeue" w:hAnsi="HelveticaNeue"/>
        </w:rPr>
      </w:pPr>
      <w:r w:rsidRPr="005753D8">
        <w:rPr>
          <w:rFonts w:ascii="HelveticaNeue" w:hAnsi="HelveticaNeue" w:cstheme="minorHAnsi"/>
          <w:sz w:val="22"/>
          <w:szCs w:val="22"/>
        </w:rPr>
        <w:tab/>
        <w:t>IL SEGRETARIO</w:t>
      </w:r>
      <w:r w:rsidRPr="005753D8">
        <w:rPr>
          <w:rFonts w:ascii="HelveticaNeue" w:hAnsi="HelveticaNeue" w:cstheme="minorHAnsi"/>
          <w:sz w:val="22"/>
          <w:szCs w:val="22"/>
        </w:rPr>
        <w:tab/>
      </w:r>
      <w:r w:rsidRPr="005753D8">
        <w:rPr>
          <w:rFonts w:ascii="HelveticaNeue" w:hAnsi="HelveticaNeue" w:cstheme="minorHAnsi"/>
          <w:sz w:val="22"/>
          <w:szCs w:val="22"/>
        </w:rPr>
        <w:tab/>
      </w:r>
      <w:r w:rsidRPr="005753D8">
        <w:rPr>
          <w:rFonts w:ascii="HelveticaNeue" w:hAnsi="HelveticaNeue" w:cstheme="minorHAnsi"/>
          <w:sz w:val="22"/>
          <w:szCs w:val="22"/>
        </w:rPr>
        <w:tab/>
      </w:r>
      <w:r w:rsidRPr="005753D8">
        <w:rPr>
          <w:rFonts w:ascii="HelveticaNeue" w:hAnsi="HelveticaNeue" w:cstheme="minorHAnsi"/>
          <w:sz w:val="22"/>
          <w:szCs w:val="22"/>
        </w:rPr>
        <w:tab/>
      </w:r>
      <w:r w:rsidRPr="005753D8">
        <w:rPr>
          <w:rFonts w:ascii="HelveticaNeue" w:hAnsi="HelveticaNeue" w:cstheme="minorHAnsi"/>
          <w:sz w:val="22"/>
          <w:szCs w:val="22"/>
        </w:rPr>
        <w:tab/>
      </w:r>
      <w:r w:rsidRPr="005753D8">
        <w:rPr>
          <w:rFonts w:ascii="HelveticaNeue" w:hAnsi="HelveticaNeue" w:cstheme="minorHAnsi"/>
          <w:sz w:val="22"/>
          <w:szCs w:val="22"/>
        </w:rPr>
        <w:tab/>
        <w:t xml:space="preserve">IL </w:t>
      </w:r>
      <w:proofErr w:type="gramStart"/>
      <w:r w:rsidRPr="005753D8">
        <w:rPr>
          <w:rFonts w:ascii="HelveticaNeue" w:hAnsi="HelveticaNeue" w:cstheme="minorHAnsi"/>
          <w:sz w:val="22"/>
          <w:szCs w:val="22"/>
        </w:rPr>
        <w:t>PRESIDENTE</w:t>
      </w:r>
      <w:r w:rsidRPr="005753D8">
        <w:rPr>
          <w:rFonts w:ascii="HelveticaNeue" w:hAnsi="HelveticaNeue" w:cstheme="minorHAnsi"/>
          <w:sz w:val="22"/>
          <w:szCs w:val="22"/>
        </w:rPr>
        <w:br/>
        <w:t xml:space="preserve">  </w:t>
      </w:r>
      <w:r w:rsidR="00E01B1A">
        <w:rPr>
          <w:rFonts w:ascii="HelveticaNeue" w:hAnsi="HelveticaNeue" w:cstheme="minorHAnsi"/>
          <w:sz w:val="22"/>
          <w:szCs w:val="22"/>
        </w:rPr>
        <w:t>f.to</w:t>
      </w:r>
      <w:proofErr w:type="gramEnd"/>
      <w:r w:rsidR="00E01B1A">
        <w:rPr>
          <w:rFonts w:ascii="HelveticaNeue" w:hAnsi="HelveticaNeue" w:cstheme="minorHAnsi"/>
          <w:sz w:val="22"/>
          <w:szCs w:val="22"/>
        </w:rPr>
        <w:t xml:space="preserve"> </w:t>
      </w:r>
      <w:r w:rsidRPr="005753D8">
        <w:rPr>
          <w:rFonts w:ascii="HelveticaNeue" w:hAnsi="HelveticaNeue" w:cstheme="minorHAnsi"/>
          <w:sz w:val="22"/>
          <w:szCs w:val="22"/>
        </w:rPr>
        <w:t>Armando Di Nardo</w:t>
      </w:r>
      <w:r w:rsidRPr="005753D8">
        <w:rPr>
          <w:rFonts w:ascii="HelveticaNeue" w:hAnsi="HelveticaNeue" w:cstheme="minorHAnsi"/>
          <w:sz w:val="22"/>
          <w:szCs w:val="22"/>
        </w:rPr>
        <w:tab/>
      </w:r>
      <w:r w:rsidRPr="005753D8">
        <w:rPr>
          <w:rFonts w:ascii="HelveticaNeue" w:hAnsi="HelveticaNeue" w:cstheme="minorHAnsi"/>
          <w:sz w:val="22"/>
          <w:szCs w:val="22"/>
        </w:rPr>
        <w:tab/>
      </w:r>
      <w:r w:rsidRPr="005753D8">
        <w:rPr>
          <w:rFonts w:ascii="HelveticaNeue" w:hAnsi="HelveticaNeue" w:cstheme="minorHAnsi"/>
          <w:sz w:val="22"/>
          <w:szCs w:val="22"/>
        </w:rPr>
        <w:tab/>
      </w:r>
      <w:r w:rsidRPr="005753D8">
        <w:rPr>
          <w:rFonts w:ascii="HelveticaNeue" w:hAnsi="HelveticaNeue" w:cstheme="minorHAnsi"/>
          <w:sz w:val="22"/>
          <w:szCs w:val="22"/>
        </w:rPr>
        <w:tab/>
        <w:t xml:space="preserve">          </w:t>
      </w:r>
      <w:r>
        <w:rPr>
          <w:rFonts w:ascii="HelveticaNeue" w:hAnsi="HelveticaNeue" w:cstheme="minorHAnsi"/>
          <w:sz w:val="22"/>
          <w:szCs w:val="22"/>
        </w:rPr>
        <w:t xml:space="preserve">       </w:t>
      </w:r>
      <w:bookmarkStart w:id="0" w:name="_GoBack"/>
      <w:bookmarkEnd w:id="0"/>
      <w:r w:rsidR="00E01B1A">
        <w:rPr>
          <w:rFonts w:ascii="HelveticaNeue" w:hAnsi="HelveticaNeue" w:cstheme="minorHAnsi"/>
          <w:sz w:val="22"/>
          <w:szCs w:val="22"/>
        </w:rPr>
        <w:t xml:space="preserve">f.to </w:t>
      </w:r>
      <w:r w:rsidRPr="005753D8">
        <w:rPr>
          <w:rFonts w:ascii="HelveticaNeue" w:hAnsi="HelveticaNeue" w:cstheme="minorHAnsi"/>
          <w:sz w:val="22"/>
          <w:szCs w:val="22"/>
        </w:rPr>
        <w:t>Rosanna Clocchiatti</w:t>
      </w:r>
      <w:r w:rsidRPr="005753D8">
        <w:rPr>
          <w:rFonts w:ascii="HelveticaNeue" w:hAnsi="HelveticaNeue"/>
        </w:rPr>
        <w:br w:type="page"/>
      </w:r>
    </w:p>
    <w:p w:rsidR="00507F3F" w:rsidRPr="005753D8" w:rsidRDefault="00507F3F" w:rsidP="00507F3F">
      <w:pPr>
        <w:pStyle w:val="Paragrafoelenco"/>
        <w:ind w:left="284"/>
        <w:jc w:val="both"/>
        <w:rPr>
          <w:rFonts w:ascii="HelveticaNeue" w:hAnsi="HelveticaNeue"/>
        </w:rPr>
      </w:pPr>
    </w:p>
    <w:p w:rsidR="00507F3F" w:rsidRPr="0002624E" w:rsidRDefault="00507F3F" w:rsidP="00507F3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993" w:right="-1" w:hanging="992"/>
        <w:jc w:val="center"/>
        <w:rPr>
          <w:rFonts w:ascii="HelveticaNeue" w:hAnsi="HelveticaNeue"/>
          <w:b/>
        </w:rPr>
      </w:pPr>
      <w:r w:rsidRPr="0002624E">
        <w:rPr>
          <w:rFonts w:ascii="HelveticaNeue" w:hAnsi="HelveticaNeue"/>
          <w:b/>
        </w:rPr>
        <w:t>PUBBLICAZIONE E COMUNICAZIONI</w:t>
      </w:r>
    </w:p>
    <w:p w:rsidR="00507F3F" w:rsidRPr="0002624E" w:rsidRDefault="00507F3F" w:rsidP="00507F3F">
      <w:pPr>
        <w:ind w:left="993" w:right="-1" w:hanging="992"/>
        <w:jc w:val="center"/>
        <w:rPr>
          <w:rFonts w:ascii="HelveticaNeue" w:hAnsi="HelveticaNeue"/>
          <w:b/>
        </w:rPr>
      </w:pPr>
    </w:p>
    <w:p w:rsidR="00507F3F" w:rsidRPr="0002624E" w:rsidRDefault="00507F3F" w:rsidP="00507F3F">
      <w:pPr>
        <w:keepNext/>
        <w:ind w:left="993" w:right="-1" w:hanging="992"/>
        <w:jc w:val="center"/>
        <w:outlineLvl w:val="1"/>
        <w:rPr>
          <w:rFonts w:ascii="HelveticaNeue" w:hAnsi="HelveticaNeue"/>
          <w:b/>
        </w:rPr>
      </w:pPr>
      <w:r w:rsidRPr="0002624E">
        <w:rPr>
          <w:rFonts w:ascii="HelveticaNeue" w:hAnsi="HelveticaNeue"/>
          <w:b/>
        </w:rPr>
        <w:t>L’IMPIEGATO RESPONSABILE ATTESTA</w:t>
      </w:r>
    </w:p>
    <w:p w:rsidR="00507F3F" w:rsidRPr="0002624E" w:rsidRDefault="00507F3F" w:rsidP="00507F3F">
      <w:pPr>
        <w:rPr>
          <w:rFonts w:ascii="HelveticaNeue" w:hAnsi="HelveticaNeue"/>
        </w:rPr>
      </w:pPr>
    </w:p>
    <w:p w:rsidR="00507F3F" w:rsidRPr="0002624E" w:rsidRDefault="00507F3F" w:rsidP="00507F3F">
      <w:pPr>
        <w:ind w:right="-1"/>
        <w:jc w:val="both"/>
        <w:rPr>
          <w:rFonts w:ascii="HelveticaNeue" w:hAnsi="HelveticaNeue"/>
        </w:rPr>
      </w:pPr>
      <w:proofErr w:type="gramStart"/>
      <w:r w:rsidRPr="0002624E">
        <w:rPr>
          <w:rFonts w:ascii="HelveticaNeue" w:hAnsi="HelveticaNeue"/>
        </w:rPr>
        <w:t>ai</w:t>
      </w:r>
      <w:proofErr w:type="gramEnd"/>
      <w:r w:rsidRPr="0002624E">
        <w:rPr>
          <w:rFonts w:ascii="HelveticaNeue" w:hAnsi="HelveticaNeue"/>
        </w:rPr>
        <w:t xml:space="preserve"> sensi e per gli effetti del Regolamento recante criteri e modalità per la pubblicazione degli atti dei Consorzi di bonifica della Regione Autonoma Friuli Venezia Giulia ai sensi dell’art. 22 co.1 della L.R. 28/2002 (Decreto Presidente Regione Friuli Venezia Giulia n.165/2016 dd.06/09/2016 pubblicato sul BUR n.38 dd.21.09.2016) </w:t>
      </w:r>
    </w:p>
    <w:p w:rsidR="00507F3F" w:rsidRPr="0002624E" w:rsidRDefault="00507F3F" w:rsidP="00507F3F">
      <w:pPr>
        <w:ind w:left="993" w:right="-1" w:hanging="992"/>
        <w:jc w:val="both"/>
        <w:rPr>
          <w:rFonts w:ascii="HelveticaNeue" w:hAnsi="HelveticaNeue"/>
        </w:rPr>
      </w:pPr>
    </w:p>
    <w:p w:rsidR="00507F3F" w:rsidRPr="0002624E" w:rsidRDefault="00507F3F" w:rsidP="00507F3F">
      <w:pPr>
        <w:ind w:left="993" w:right="-1" w:hanging="992"/>
        <w:jc w:val="both"/>
        <w:rPr>
          <w:rFonts w:ascii="HelveticaNeue" w:hAnsi="HelveticaNeue"/>
        </w:rPr>
      </w:pPr>
      <w:r w:rsidRPr="0002624E">
        <w:rPr>
          <w:rFonts w:ascii="HelveticaNeue" w:hAnsi="HelveticaNeue"/>
        </w:rPr>
        <w:t>CHE la presente deliberazione:</w:t>
      </w:r>
    </w:p>
    <w:p w:rsidR="00507F3F" w:rsidRPr="0002624E" w:rsidRDefault="00507F3F" w:rsidP="00507F3F">
      <w:pPr>
        <w:tabs>
          <w:tab w:val="left" w:pos="360"/>
        </w:tabs>
        <w:ind w:right="-1"/>
        <w:jc w:val="both"/>
        <w:rPr>
          <w:rFonts w:ascii="HelveticaNeue" w:hAnsi="HelveticaNeue"/>
        </w:rPr>
      </w:pPr>
      <w:r w:rsidRPr="0002624E">
        <w:rPr>
          <w:rFonts w:ascii="HelveticaNeue" w:hAnsi="HelveticaNeue"/>
          <w:sz w:val="16"/>
        </w:rPr>
        <w:sym w:font="Wingdings" w:char="F0FC"/>
      </w:r>
      <w:r w:rsidRPr="0002624E">
        <w:rPr>
          <w:rFonts w:ascii="HelveticaNeue" w:hAnsi="HelveticaNeue"/>
          <w:sz w:val="16"/>
        </w:rPr>
        <w:t xml:space="preserve"> </w:t>
      </w:r>
      <w:r w:rsidRPr="0002624E">
        <w:rPr>
          <w:rFonts w:ascii="HelveticaNeue" w:hAnsi="HelveticaNeue"/>
          <w:sz w:val="16"/>
        </w:rPr>
        <w:tab/>
      </w:r>
      <w:proofErr w:type="gramStart"/>
      <w:r w:rsidRPr="0002624E">
        <w:rPr>
          <w:rFonts w:ascii="HelveticaNeue" w:hAnsi="HelveticaNeue"/>
        </w:rPr>
        <w:t>è</w:t>
      </w:r>
      <w:proofErr w:type="gramEnd"/>
      <w:r w:rsidRPr="0002624E">
        <w:rPr>
          <w:rFonts w:ascii="HelveticaNeue" w:hAnsi="HelveticaNeue"/>
        </w:rPr>
        <w:t xml:space="preserve"> stata affissa all’Albo consortile il </w:t>
      </w:r>
      <w:r>
        <w:rPr>
          <w:rFonts w:ascii="HelveticaNeue" w:hAnsi="HelveticaNeue"/>
        </w:rPr>
        <w:t>07.10</w:t>
      </w:r>
      <w:r w:rsidRPr="0002624E">
        <w:rPr>
          <w:rFonts w:ascii="HelveticaNeue" w:hAnsi="HelveticaNeue"/>
        </w:rPr>
        <w:t>.2025 in copia integrale o con le modalità di cui all’art. 5, 3° e 4° comma del Regolamento;</w:t>
      </w:r>
    </w:p>
    <w:p w:rsidR="00507F3F" w:rsidRPr="0002624E" w:rsidRDefault="00507F3F" w:rsidP="00507F3F">
      <w:pPr>
        <w:tabs>
          <w:tab w:val="left" w:pos="360"/>
        </w:tabs>
        <w:ind w:right="-1"/>
        <w:jc w:val="both"/>
        <w:rPr>
          <w:rFonts w:ascii="HelveticaNeue" w:hAnsi="HelveticaNeue"/>
        </w:rPr>
      </w:pPr>
      <w:r w:rsidRPr="0002624E">
        <w:rPr>
          <w:rFonts w:ascii="HelveticaNeue" w:hAnsi="HelveticaNeue"/>
          <w:sz w:val="16"/>
        </w:rPr>
        <w:sym w:font="Wingdings" w:char="F071"/>
      </w:r>
      <w:r w:rsidRPr="0002624E">
        <w:rPr>
          <w:rFonts w:ascii="HelveticaNeue" w:hAnsi="HelveticaNeue"/>
          <w:sz w:val="16"/>
        </w:rPr>
        <w:t xml:space="preserve"> </w:t>
      </w:r>
      <w:r w:rsidRPr="0002624E">
        <w:rPr>
          <w:rFonts w:ascii="HelveticaNeue" w:hAnsi="HelveticaNeue"/>
          <w:sz w:val="16"/>
        </w:rPr>
        <w:tab/>
      </w:r>
      <w:proofErr w:type="gramStart"/>
      <w:r w:rsidRPr="0002624E">
        <w:rPr>
          <w:rFonts w:ascii="HelveticaNeue" w:hAnsi="HelveticaNeue"/>
        </w:rPr>
        <w:t>è</w:t>
      </w:r>
      <w:proofErr w:type="gramEnd"/>
      <w:r w:rsidRPr="0002624E">
        <w:rPr>
          <w:rFonts w:ascii="HelveticaNeue" w:hAnsi="HelveticaNeue"/>
        </w:rPr>
        <w:t xml:space="preserve"> stata affissa all’Albo consortile il ……………………………… con le modalità di cui all’art. 5, 2° comma del Regolamento;</w:t>
      </w:r>
    </w:p>
    <w:p w:rsidR="00507F3F" w:rsidRPr="0002624E" w:rsidRDefault="00507F3F" w:rsidP="00507F3F">
      <w:pPr>
        <w:tabs>
          <w:tab w:val="left" w:pos="360"/>
        </w:tabs>
        <w:ind w:right="-1"/>
        <w:jc w:val="both"/>
        <w:rPr>
          <w:rFonts w:ascii="HelveticaNeue" w:hAnsi="HelveticaNeue"/>
        </w:rPr>
      </w:pPr>
      <w:r w:rsidRPr="0002624E">
        <w:rPr>
          <w:rFonts w:ascii="HelveticaNeue" w:hAnsi="HelveticaNeue"/>
          <w:sz w:val="16"/>
        </w:rPr>
        <w:sym w:font="Wingdings" w:char="F0FC"/>
      </w:r>
      <w:r w:rsidRPr="0002624E">
        <w:rPr>
          <w:rFonts w:ascii="HelveticaNeue" w:hAnsi="HelveticaNeue"/>
          <w:sz w:val="16"/>
        </w:rPr>
        <w:tab/>
      </w:r>
      <w:proofErr w:type="gramStart"/>
      <w:r w:rsidRPr="0002624E">
        <w:rPr>
          <w:rFonts w:ascii="HelveticaNeue" w:hAnsi="HelveticaNeue"/>
        </w:rPr>
        <w:t>è</w:t>
      </w:r>
      <w:proofErr w:type="gramEnd"/>
      <w:r w:rsidRPr="0002624E">
        <w:rPr>
          <w:rFonts w:ascii="HelveticaNeue" w:hAnsi="HelveticaNeue"/>
        </w:rPr>
        <w:t xml:space="preserve"> rimasta affissa all’Albo consortile per  sette gg. consecutivi fino al </w:t>
      </w:r>
      <w:r>
        <w:rPr>
          <w:rFonts w:ascii="HelveticaNeue" w:hAnsi="HelveticaNeue"/>
        </w:rPr>
        <w:t>14.10</w:t>
      </w:r>
      <w:r w:rsidRPr="0002624E">
        <w:rPr>
          <w:rFonts w:ascii="HelveticaNeue" w:hAnsi="HelveticaNeue"/>
        </w:rPr>
        <w:t>.2025;</w:t>
      </w:r>
    </w:p>
    <w:p w:rsidR="00507F3F" w:rsidRPr="0002624E" w:rsidRDefault="00507F3F" w:rsidP="00507F3F">
      <w:pPr>
        <w:numPr>
          <w:ilvl w:val="0"/>
          <w:numId w:val="2"/>
        </w:numPr>
        <w:tabs>
          <w:tab w:val="left" w:pos="360"/>
        </w:tabs>
        <w:ind w:right="-1"/>
        <w:jc w:val="both"/>
        <w:rPr>
          <w:rFonts w:ascii="HelveticaNeue" w:hAnsi="HelveticaNeue"/>
        </w:rPr>
      </w:pPr>
      <w:proofErr w:type="gramStart"/>
      <w:r w:rsidRPr="0002624E">
        <w:rPr>
          <w:rFonts w:ascii="HelveticaNeue" w:hAnsi="HelveticaNeue"/>
        </w:rPr>
        <w:t>è</w:t>
      </w:r>
      <w:proofErr w:type="gramEnd"/>
      <w:r w:rsidRPr="0002624E">
        <w:rPr>
          <w:rFonts w:ascii="HelveticaNeue" w:hAnsi="HelveticaNeue"/>
        </w:rPr>
        <w:t xml:space="preserve"> stata trasmessa, con lettera </w:t>
      </w:r>
      <w:proofErr w:type="spellStart"/>
      <w:r w:rsidRPr="0002624E">
        <w:rPr>
          <w:rFonts w:ascii="HelveticaNeue" w:hAnsi="HelveticaNeue"/>
        </w:rPr>
        <w:t>prot</w:t>
      </w:r>
      <w:proofErr w:type="spellEnd"/>
      <w:r w:rsidRPr="0002624E">
        <w:rPr>
          <w:rFonts w:ascii="HelveticaNeue" w:hAnsi="HelveticaNeue"/>
        </w:rPr>
        <w:t xml:space="preserve">. n. ……………….. </w:t>
      </w:r>
      <w:proofErr w:type="gramStart"/>
      <w:r w:rsidRPr="0002624E">
        <w:rPr>
          <w:rFonts w:ascii="HelveticaNeue" w:hAnsi="HelveticaNeue"/>
        </w:rPr>
        <w:t>in</w:t>
      </w:r>
      <w:proofErr w:type="gramEnd"/>
      <w:r w:rsidRPr="0002624E">
        <w:rPr>
          <w:rFonts w:ascii="HelveticaNeue" w:hAnsi="HelveticaNeue"/>
        </w:rPr>
        <w:t xml:space="preserve"> data ……………… alla Direzione centrale attività produttive commercio, cooperazione, risorse agricole e forestali  per il controllo preventivo di legittimità ai sensi degli artt. 22 e 23  L.R. 28/02 in quanto provvedimento rientrante fra quelli </w:t>
      </w:r>
      <w:proofErr w:type="spellStart"/>
      <w:r w:rsidRPr="0002624E">
        <w:rPr>
          <w:rFonts w:ascii="HelveticaNeue" w:hAnsi="HelveticaNeue"/>
        </w:rPr>
        <w:t>sottoindicati</w:t>
      </w:r>
      <w:proofErr w:type="spellEnd"/>
      <w:r w:rsidRPr="0002624E">
        <w:rPr>
          <w:rFonts w:ascii="HelveticaNeue" w:hAnsi="HelveticaNeue"/>
        </w:rPr>
        <w:t xml:space="preserve"> e previsti all’art. 23 – 1° comma</w:t>
      </w:r>
    </w:p>
    <w:p w:rsidR="00507F3F" w:rsidRPr="0002624E" w:rsidRDefault="00507F3F" w:rsidP="00507F3F">
      <w:pPr>
        <w:numPr>
          <w:ilvl w:val="0"/>
          <w:numId w:val="4"/>
        </w:numPr>
        <w:ind w:right="-1"/>
        <w:jc w:val="both"/>
        <w:rPr>
          <w:rFonts w:ascii="HelveticaNeue" w:hAnsi="HelveticaNeue"/>
        </w:rPr>
      </w:pPr>
      <w:proofErr w:type="gramStart"/>
      <w:r w:rsidRPr="0002624E">
        <w:rPr>
          <w:rFonts w:ascii="HelveticaNeue" w:hAnsi="HelveticaNeue"/>
        </w:rPr>
        <w:t>i</w:t>
      </w:r>
      <w:proofErr w:type="gramEnd"/>
      <w:r w:rsidRPr="0002624E">
        <w:rPr>
          <w:rFonts w:ascii="HelveticaNeue" w:hAnsi="HelveticaNeue"/>
        </w:rPr>
        <w:t xml:space="preserve"> bilanci preventivi e le relative variazioni;</w:t>
      </w:r>
    </w:p>
    <w:p w:rsidR="00507F3F" w:rsidRPr="0002624E" w:rsidRDefault="00507F3F" w:rsidP="00507F3F">
      <w:pPr>
        <w:numPr>
          <w:ilvl w:val="0"/>
          <w:numId w:val="4"/>
        </w:numPr>
        <w:ind w:right="-1"/>
        <w:jc w:val="both"/>
        <w:rPr>
          <w:rFonts w:ascii="HelveticaNeue" w:hAnsi="HelveticaNeue"/>
        </w:rPr>
      </w:pPr>
      <w:proofErr w:type="gramStart"/>
      <w:r w:rsidRPr="0002624E">
        <w:rPr>
          <w:rFonts w:ascii="HelveticaNeue" w:hAnsi="HelveticaNeue"/>
        </w:rPr>
        <w:t>il</w:t>
      </w:r>
      <w:proofErr w:type="gramEnd"/>
      <w:r w:rsidRPr="0002624E">
        <w:rPr>
          <w:rFonts w:ascii="HelveticaNeue" w:hAnsi="HelveticaNeue"/>
        </w:rPr>
        <w:t xml:space="preserve"> conto consuntivo;</w:t>
      </w:r>
    </w:p>
    <w:p w:rsidR="00507F3F" w:rsidRPr="0002624E" w:rsidRDefault="00507F3F" w:rsidP="00507F3F">
      <w:pPr>
        <w:numPr>
          <w:ilvl w:val="0"/>
          <w:numId w:val="4"/>
        </w:numPr>
        <w:ind w:right="-1"/>
        <w:jc w:val="both"/>
        <w:rPr>
          <w:rFonts w:ascii="HelveticaNeue" w:hAnsi="HelveticaNeue"/>
        </w:rPr>
      </w:pPr>
      <w:proofErr w:type="gramStart"/>
      <w:r w:rsidRPr="0002624E">
        <w:rPr>
          <w:rFonts w:ascii="HelveticaNeue" w:hAnsi="HelveticaNeue"/>
        </w:rPr>
        <w:t>lo</w:t>
      </w:r>
      <w:proofErr w:type="gramEnd"/>
      <w:r w:rsidRPr="0002624E">
        <w:rPr>
          <w:rFonts w:ascii="HelveticaNeue" w:hAnsi="HelveticaNeue"/>
        </w:rPr>
        <w:t xml:space="preserve"> statuto consortile;</w:t>
      </w:r>
    </w:p>
    <w:p w:rsidR="00507F3F" w:rsidRPr="0002624E" w:rsidRDefault="00507F3F" w:rsidP="00507F3F">
      <w:pPr>
        <w:numPr>
          <w:ilvl w:val="0"/>
          <w:numId w:val="4"/>
        </w:numPr>
        <w:ind w:right="-1"/>
        <w:jc w:val="both"/>
        <w:rPr>
          <w:rFonts w:ascii="HelveticaNeue" w:hAnsi="HelveticaNeue"/>
        </w:rPr>
      </w:pPr>
      <w:proofErr w:type="gramStart"/>
      <w:r w:rsidRPr="0002624E">
        <w:rPr>
          <w:rFonts w:ascii="HelveticaNeue" w:hAnsi="HelveticaNeue"/>
        </w:rPr>
        <w:t>i</w:t>
      </w:r>
      <w:proofErr w:type="gramEnd"/>
      <w:r w:rsidRPr="0002624E">
        <w:rPr>
          <w:rFonts w:ascii="HelveticaNeue" w:hAnsi="HelveticaNeue"/>
        </w:rPr>
        <w:t xml:space="preserve"> provvedimenti con cui viene disposta la partecipazione, l’acquisizione o la costituzione di società esterne;</w:t>
      </w:r>
    </w:p>
    <w:p w:rsidR="00507F3F" w:rsidRPr="0002624E" w:rsidRDefault="00507F3F" w:rsidP="00507F3F">
      <w:pPr>
        <w:ind w:right="-1"/>
        <w:jc w:val="both"/>
        <w:rPr>
          <w:rFonts w:ascii="HelveticaNeue" w:hAnsi="HelveticaNeue"/>
        </w:rPr>
      </w:pPr>
    </w:p>
    <w:p w:rsidR="00507F3F" w:rsidRPr="0002624E" w:rsidRDefault="00507F3F" w:rsidP="00507F3F">
      <w:pPr>
        <w:tabs>
          <w:tab w:val="center" w:pos="5670"/>
        </w:tabs>
        <w:ind w:right="-1"/>
        <w:jc w:val="both"/>
        <w:rPr>
          <w:rFonts w:ascii="HelveticaNeue" w:hAnsi="HelveticaNeue"/>
        </w:rPr>
      </w:pPr>
      <w:r w:rsidRPr="0002624E">
        <w:rPr>
          <w:rFonts w:ascii="HelveticaNeue" w:hAnsi="HelveticaNeue"/>
        </w:rPr>
        <w:tab/>
        <w:t>IL DIRIGENTE RESPONSABILE</w:t>
      </w:r>
      <w:r w:rsidRPr="0002624E">
        <w:rPr>
          <w:rFonts w:ascii="HelveticaNeue" w:hAnsi="HelveticaNeue"/>
        </w:rPr>
        <w:tab/>
      </w:r>
    </w:p>
    <w:p w:rsidR="00507F3F" w:rsidRPr="0002624E" w:rsidRDefault="00507F3F" w:rsidP="00507F3F">
      <w:pPr>
        <w:tabs>
          <w:tab w:val="center" w:pos="5670"/>
        </w:tabs>
        <w:ind w:right="-1"/>
        <w:jc w:val="both"/>
        <w:rPr>
          <w:rFonts w:ascii="HelveticaNeue" w:hAnsi="HelveticaNeue"/>
        </w:rPr>
      </w:pPr>
      <w:r w:rsidRPr="0002624E">
        <w:rPr>
          <w:rFonts w:ascii="HelveticaNeue" w:hAnsi="HelveticaNeue"/>
        </w:rPr>
        <w:tab/>
        <w:t>(</w:t>
      </w:r>
      <w:proofErr w:type="gramStart"/>
      <w:r w:rsidRPr="0002624E">
        <w:rPr>
          <w:rFonts w:ascii="HelveticaNeue" w:hAnsi="HelveticaNeue"/>
        </w:rPr>
        <w:t>dr.</w:t>
      </w:r>
      <w:proofErr w:type="gramEnd"/>
      <w:r w:rsidRPr="0002624E">
        <w:rPr>
          <w:rFonts w:ascii="HelveticaNeue" w:hAnsi="HelveticaNeue"/>
        </w:rPr>
        <w:t xml:space="preserve"> Armando Di Nardo)</w:t>
      </w:r>
      <w:r w:rsidRPr="0002624E">
        <w:rPr>
          <w:rFonts w:ascii="HelveticaNeue" w:hAnsi="HelveticaNeue"/>
        </w:rPr>
        <w:tab/>
      </w:r>
    </w:p>
    <w:p w:rsidR="00507F3F" w:rsidRPr="0002624E" w:rsidRDefault="00507F3F" w:rsidP="00507F3F">
      <w:pPr>
        <w:ind w:right="-1"/>
        <w:jc w:val="both"/>
        <w:rPr>
          <w:rFonts w:ascii="HelveticaNeue" w:hAnsi="HelveticaNeue"/>
        </w:rPr>
      </w:pPr>
    </w:p>
    <w:p w:rsidR="00507F3F" w:rsidRPr="0002624E" w:rsidRDefault="00507F3F" w:rsidP="00507F3F">
      <w:pPr>
        <w:ind w:right="-1"/>
        <w:jc w:val="both"/>
        <w:rPr>
          <w:rFonts w:ascii="HelveticaNeue" w:hAnsi="HelveticaNeue"/>
        </w:rPr>
      </w:pPr>
    </w:p>
    <w:p w:rsidR="00507F3F" w:rsidRPr="0002624E" w:rsidRDefault="00507F3F" w:rsidP="00507F3F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1"/>
        <w:jc w:val="center"/>
        <w:outlineLvl w:val="2"/>
        <w:rPr>
          <w:rFonts w:ascii="HelveticaNeue" w:hAnsi="HelveticaNeue"/>
          <w:b/>
        </w:rPr>
      </w:pPr>
      <w:r w:rsidRPr="0002624E">
        <w:rPr>
          <w:rFonts w:ascii="HelveticaNeue" w:hAnsi="HelveticaNeue"/>
          <w:b/>
        </w:rPr>
        <w:t>ESECUTIVITA’</w:t>
      </w:r>
    </w:p>
    <w:p w:rsidR="00507F3F" w:rsidRPr="0002624E" w:rsidRDefault="00507F3F" w:rsidP="00507F3F">
      <w:pPr>
        <w:rPr>
          <w:rFonts w:ascii="HelveticaNeue" w:hAnsi="HelveticaNeue"/>
        </w:rPr>
      </w:pPr>
    </w:p>
    <w:p w:rsidR="00507F3F" w:rsidRPr="0002624E" w:rsidRDefault="00507F3F" w:rsidP="00507F3F">
      <w:pPr>
        <w:keepNext/>
        <w:jc w:val="center"/>
        <w:outlineLvl w:val="3"/>
        <w:rPr>
          <w:rFonts w:ascii="HelveticaNeue" w:hAnsi="HelveticaNeue"/>
          <w:b/>
        </w:rPr>
      </w:pPr>
      <w:r w:rsidRPr="0002624E">
        <w:rPr>
          <w:rFonts w:ascii="HelveticaNeue" w:hAnsi="HelveticaNeue"/>
          <w:b/>
        </w:rPr>
        <w:t>IL SEGRETARIO ATTESTA</w:t>
      </w:r>
    </w:p>
    <w:p w:rsidR="00507F3F" w:rsidRPr="0002624E" w:rsidRDefault="00507F3F" w:rsidP="00507F3F">
      <w:pPr>
        <w:ind w:left="284" w:right="-1"/>
        <w:jc w:val="both"/>
        <w:rPr>
          <w:rFonts w:ascii="HelveticaNeue" w:hAnsi="HelveticaNeue"/>
        </w:rPr>
      </w:pPr>
    </w:p>
    <w:p w:rsidR="00507F3F" w:rsidRPr="0002624E" w:rsidRDefault="00507F3F" w:rsidP="00507F3F">
      <w:pPr>
        <w:ind w:right="-1"/>
        <w:jc w:val="both"/>
        <w:rPr>
          <w:rFonts w:ascii="HelveticaNeue" w:hAnsi="HelveticaNeue"/>
        </w:rPr>
      </w:pPr>
      <w:proofErr w:type="gramStart"/>
      <w:r w:rsidRPr="0002624E">
        <w:rPr>
          <w:rFonts w:ascii="HelveticaNeue" w:hAnsi="HelveticaNeue"/>
        </w:rPr>
        <w:t>ai</w:t>
      </w:r>
      <w:proofErr w:type="gramEnd"/>
      <w:r w:rsidRPr="0002624E">
        <w:rPr>
          <w:rFonts w:ascii="HelveticaNeue" w:hAnsi="HelveticaNeue"/>
        </w:rPr>
        <w:t xml:space="preserve"> sensi e per gli effetti del Regolamento recante criteri e modalità per la pubblicazione degli atti dei Consorzi di bonifica della Regione Autonoma Friuli Venezia Giulia ai sensi dell’art. 22 co.1 della L.R. 28/2002 (Decreto Presidente Regione Friuli Venezia Giulia n.165/2016 dd.06/09/2016 pubblicato sul BUR n.38 dd.21.09.2016) </w:t>
      </w:r>
    </w:p>
    <w:p w:rsidR="00507F3F" w:rsidRPr="0002624E" w:rsidRDefault="00507F3F" w:rsidP="00507F3F">
      <w:pPr>
        <w:rPr>
          <w:rFonts w:ascii="HelveticaNeue" w:hAnsi="HelveticaNeue"/>
        </w:rPr>
      </w:pPr>
    </w:p>
    <w:p w:rsidR="00507F3F" w:rsidRPr="0002624E" w:rsidRDefault="00507F3F" w:rsidP="00507F3F">
      <w:pPr>
        <w:rPr>
          <w:rFonts w:ascii="HelveticaNeue" w:hAnsi="HelveticaNeue"/>
        </w:rPr>
      </w:pPr>
      <w:r w:rsidRPr="0002624E">
        <w:rPr>
          <w:rFonts w:ascii="HelveticaNeue" w:hAnsi="HelveticaNeue"/>
        </w:rPr>
        <w:t xml:space="preserve">CHE la presente deliberazione è divenuta esecutiva il </w:t>
      </w:r>
      <w:r>
        <w:rPr>
          <w:rFonts w:ascii="HelveticaNeue" w:hAnsi="HelveticaNeue"/>
        </w:rPr>
        <w:t>02</w:t>
      </w:r>
      <w:r>
        <w:rPr>
          <w:rFonts w:ascii="HelveticaNeue" w:hAnsi="HelveticaNeue"/>
        </w:rPr>
        <w:t>.10</w:t>
      </w:r>
      <w:r w:rsidRPr="0002624E">
        <w:rPr>
          <w:rFonts w:ascii="HelveticaNeue" w:hAnsi="HelveticaNeue"/>
        </w:rPr>
        <w:t>.2025</w:t>
      </w:r>
    </w:p>
    <w:p w:rsidR="00507F3F" w:rsidRPr="0002624E" w:rsidRDefault="00507F3F" w:rsidP="00507F3F">
      <w:pPr>
        <w:rPr>
          <w:rFonts w:ascii="HelveticaNeue" w:hAnsi="HelveticaNeue"/>
        </w:rPr>
      </w:pPr>
    </w:p>
    <w:p w:rsidR="00507F3F" w:rsidRPr="0002624E" w:rsidRDefault="00507F3F" w:rsidP="00507F3F">
      <w:pPr>
        <w:tabs>
          <w:tab w:val="left" w:pos="360"/>
        </w:tabs>
        <w:jc w:val="both"/>
        <w:rPr>
          <w:rFonts w:ascii="HelveticaNeue" w:hAnsi="HelveticaNeue"/>
        </w:rPr>
      </w:pPr>
      <w:r w:rsidRPr="0002624E">
        <w:rPr>
          <w:rFonts w:ascii="HelveticaNeue" w:hAnsi="HelveticaNeue"/>
          <w:sz w:val="16"/>
        </w:rPr>
        <w:sym w:font="Wingdings" w:char="F0FC"/>
      </w:r>
      <w:r w:rsidRPr="0002624E">
        <w:rPr>
          <w:rFonts w:ascii="HelveticaNeue" w:hAnsi="HelveticaNeue"/>
          <w:sz w:val="16"/>
        </w:rPr>
        <w:t xml:space="preserve"> </w:t>
      </w:r>
      <w:r w:rsidRPr="0002624E">
        <w:rPr>
          <w:rFonts w:ascii="HelveticaNeue" w:hAnsi="HelveticaNeue"/>
          <w:sz w:val="16"/>
        </w:rPr>
        <w:tab/>
      </w:r>
      <w:proofErr w:type="gramStart"/>
      <w:r w:rsidRPr="0002624E">
        <w:rPr>
          <w:rFonts w:ascii="HelveticaNeue" w:hAnsi="HelveticaNeue"/>
        </w:rPr>
        <w:t>per</w:t>
      </w:r>
      <w:proofErr w:type="gramEnd"/>
      <w:r w:rsidRPr="0002624E">
        <w:rPr>
          <w:rFonts w:ascii="HelveticaNeue" w:hAnsi="HelveticaNeue"/>
        </w:rPr>
        <w:t xml:space="preserve"> avvenuta pubblicazione non rientrando la stessa fra quelle soggette a controllo preventivo di legittimità ai sensi dell’art. 22 –  2° comma  L.R. 28/02;</w:t>
      </w:r>
    </w:p>
    <w:p w:rsidR="00507F3F" w:rsidRPr="0002624E" w:rsidRDefault="00507F3F" w:rsidP="00507F3F">
      <w:pPr>
        <w:numPr>
          <w:ilvl w:val="0"/>
          <w:numId w:val="2"/>
        </w:numPr>
        <w:tabs>
          <w:tab w:val="left" w:pos="360"/>
        </w:tabs>
        <w:jc w:val="both"/>
        <w:rPr>
          <w:rFonts w:ascii="HelveticaNeue" w:hAnsi="HelveticaNeue"/>
        </w:rPr>
      </w:pPr>
      <w:proofErr w:type="gramStart"/>
      <w:r w:rsidRPr="0002624E">
        <w:rPr>
          <w:rFonts w:ascii="HelveticaNeue" w:hAnsi="HelveticaNeue"/>
        </w:rPr>
        <w:t>per</w:t>
      </w:r>
      <w:proofErr w:type="gramEnd"/>
      <w:r w:rsidRPr="0002624E">
        <w:rPr>
          <w:rFonts w:ascii="HelveticaNeue" w:hAnsi="HelveticaNeue"/>
        </w:rPr>
        <w:t xml:space="preserve"> decorrenza dei termini previsti dall’art. 23 – 2° comma  </w:t>
      </w:r>
      <w:proofErr w:type="spellStart"/>
      <w:r w:rsidRPr="0002624E">
        <w:rPr>
          <w:rFonts w:ascii="HelveticaNeue" w:hAnsi="HelveticaNeue"/>
        </w:rPr>
        <w:t>lett</w:t>
      </w:r>
      <w:proofErr w:type="spellEnd"/>
      <w:r w:rsidRPr="0002624E">
        <w:rPr>
          <w:rFonts w:ascii="HelveticaNeue" w:hAnsi="HelveticaNeue"/>
        </w:rPr>
        <w:t>. a) L.R. 28/02 senza che la Giunta Regionale  ne abbia disposto l’annullamento;</w:t>
      </w:r>
    </w:p>
    <w:p w:rsidR="00507F3F" w:rsidRPr="0002624E" w:rsidRDefault="00507F3F" w:rsidP="00507F3F">
      <w:pPr>
        <w:numPr>
          <w:ilvl w:val="0"/>
          <w:numId w:val="2"/>
        </w:numPr>
        <w:tabs>
          <w:tab w:val="left" w:pos="360"/>
        </w:tabs>
        <w:jc w:val="both"/>
        <w:rPr>
          <w:rFonts w:ascii="HelveticaNeue" w:hAnsi="HelveticaNeue"/>
        </w:rPr>
      </w:pPr>
      <w:proofErr w:type="gramStart"/>
      <w:r w:rsidRPr="0002624E">
        <w:rPr>
          <w:rFonts w:ascii="HelveticaNeue" w:hAnsi="HelveticaNeue"/>
        </w:rPr>
        <w:t>per</w:t>
      </w:r>
      <w:proofErr w:type="gramEnd"/>
      <w:r w:rsidRPr="0002624E">
        <w:rPr>
          <w:rFonts w:ascii="HelveticaNeue" w:hAnsi="HelveticaNeue"/>
        </w:rPr>
        <w:t xml:space="preserve"> approvazione della Giunta Regionale delle legittimità dell’atto disposta con provvedimento n.  …………….. </w:t>
      </w:r>
      <w:proofErr w:type="gramStart"/>
      <w:r w:rsidRPr="0002624E">
        <w:rPr>
          <w:rFonts w:ascii="HelveticaNeue" w:hAnsi="HelveticaNeue"/>
        </w:rPr>
        <w:t>del</w:t>
      </w:r>
      <w:proofErr w:type="gramEnd"/>
      <w:r w:rsidRPr="0002624E">
        <w:rPr>
          <w:rFonts w:ascii="HelveticaNeue" w:hAnsi="HelveticaNeue"/>
        </w:rPr>
        <w:t xml:space="preserve"> …………. </w:t>
      </w:r>
      <w:proofErr w:type="gramStart"/>
      <w:r w:rsidRPr="0002624E">
        <w:rPr>
          <w:rFonts w:ascii="HelveticaNeue" w:hAnsi="HelveticaNeue"/>
        </w:rPr>
        <w:t>così</w:t>
      </w:r>
      <w:proofErr w:type="gramEnd"/>
      <w:r w:rsidRPr="0002624E">
        <w:rPr>
          <w:rFonts w:ascii="HelveticaNeue" w:hAnsi="HelveticaNeue"/>
        </w:rPr>
        <w:t xml:space="preserve"> come disposto dall’art. 23 – 2° comma L.R. 28/02;</w:t>
      </w:r>
    </w:p>
    <w:p w:rsidR="00507F3F" w:rsidRPr="0002624E" w:rsidRDefault="00507F3F" w:rsidP="00507F3F">
      <w:pPr>
        <w:rPr>
          <w:rFonts w:ascii="HelveticaNeue" w:hAnsi="HelveticaNeue"/>
        </w:rPr>
      </w:pPr>
    </w:p>
    <w:p w:rsidR="00507F3F" w:rsidRPr="0002624E" w:rsidRDefault="00507F3F" w:rsidP="00507F3F">
      <w:pPr>
        <w:jc w:val="both"/>
        <w:rPr>
          <w:rFonts w:ascii="HelveticaNeue" w:hAnsi="HelveticaNeue"/>
        </w:rPr>
      </w:pPr>
      <w:r w:rsidRPr="0002624E">
        <w:rPr>
          <w:rFonts w:ascii="HelveticaNeue" w:hAnsi="HelveticaNeue"/>
        </w:rPr>
        <w:t xml:space="preserve">CHE la presente deliberazione è stata annullata dalla Direzione centrale attività produttive commercio, cooperazione, risorse agricole e forestali con nota ……………. </w:t>
      </w:r>
      <w:proofErr w:type="gramStart"/>
      <w:r w:rsidRPr="0002624E">
        <w:rPr>
          <w:rFonts w:ascii="HelveticaNeue" w:hAnsi="HelveticaNeue"/>
        </w:rPr>
        <w:t>del  …</w:t>
      </w:r>
      <w:proofErr w:type="gramEnd"/>
      <w:r w:rsidRPr="0002624E">
        <w:rPr>
          <w:rFonts w:ascii="HelveticaNeue" w:hAnsi="HelveticaNeue"/>
        </w:rPr>
        <w:t xml:space="preserve">…………….. </w:t>
      </w:r>
      <w:proofErr w:type="gramStart"/>
      <w:r w:rsidRPr="0002624E">
        <w:rPr>
          <w:rFonts w:ascii="HelveticaNeue" w:hAnsi="HelveticaNeue"/>
        </w:rPr>
        <w:t>pervenuta</w:t>
      </w:r>
      <w:proofErr w:type="gramEnd"/>
      <w:r w:rsidRPr="0002624E">
        <w:rPr>
          <w:rFonts w:ascii="HelveticaNeue" w:hAnsi="HelveticaNeue"/>
        </w:rPr>
        <w:t xml:space="preserve"> al Consorzio il ………………</w:t>
      </w:r>
    </w:p>
    <w:p w:rsidR="00507F3F" w:rsidRPr="0002624E" w:rsidRDefault="00507F3F" w:rsidP="00507F3F">
      <w:pPr>
        <w:keepNext/>
        <w:tabs>
          <w:tab w:val="center" w:pos="5670"/>
        </w:tabs>
        <w:outlineLvl w:val="4"/>
        <w:rPr>
          <w:rFonts w:ascii="HelveticaNeue" w:hAnsi="HelveticaNeue"/>
        </w:rPr>
      </w:pPr>
      <w:r w:rsidRPr="0002624E">
        <w:rPr>
          <w:rFonts w:ascii="HelveticaNeue" w:hAnsi="HelveticaNeue"/>
        </w:rPr>
        <w:tab/>
        <w:t>IL SEGRETARIO</w:t>
      </w:r>
    </w:p>
    <w:p w:rsidR="00507F3F" w:rsidRPr="0002624E" w:rsidRDefault="00507F3F" w:rsidP="00507F3F">
      <w:pPr>
        <w:keepNext/>
        <w:tabs>
          <w:tab w:val="center" w:pos="5670"/>
        </w:tabs>
        <w:outlineLvl w:val="4"/>
        <w:rPr>
          <w:rFonts w:ascii="HelveticaNeue" w:hAnsi="HelveticaNeue"/>
        </w:rPr>
      </w:pPr>
      <w:r w:rsidRPr="0002624E">
        <w:rPr>
          <w:rFonts w:ascii="HelveticaNeue" w:hAnsi="HelveticaNeue"/>
        </w:rPr>
        <w:tab/>
        <w:t>(</w:t>
      </w:r>
      <w:proofErr w:type="gramStart"/>
      <w:r w:rsidRPr="0002624E">
        <w:rPr>
          <w:rFonts w:ascii="HelveticaNeue" w:hAnsi="HelveticaNeue"/>
        </w:rPr>
        <w:t>dr.</w:t>
      </w:r>
      <w:proofErr w:type="gramEnd"/>
      <w:r w:rsidRPr="0002624E">
        <w:rPr>
          <w:rFonts w:ascii="HelveticaNeue" w:hAnsi="HelveticaNeue"/>
        </w:rPr>
        <w:t xml:space="preserve"> Armando Di Nardo)</w:t>
      </w:r>
    </w:p>
    <w:p w:rsidR="00507F3F" w:rsidRPr="000F3CB0" w:rsidRDefault="00507F3F" w:rsidP="00507F3F">
      <w:pPr>
        <w:pStyle w:val="Titolo5"/>
        <w:keepNext w:val="0"/>
        <w:widowControl w:val="0"/>
        <w:rPr>
          <w:rFonts w:ascii="HelveticaNeue" w:hAnsi="HelveticaNeue" w:cstheme="minorHAnsi"/>
          <w:sz w:val="22"/>
          <w:szCs w:val="22"/>
        </w:rPr>
      </w:pPr>
    </w:p>
    <w:p w:rsidR="00507F3F" w:rsidRPr="000F3CB0" w:rsidRDefault="00507F3F" w:rsidP="00507F3F">
      <w:pPr>
        <w:widowControl w:val="0"/>
        <w:numPr>
          <w:ilvl w:val="12"/>
          <w:numId w:val="0"/>
        </w:numPr>
        <w:tabs>
          <w:tab w:val="center" w:pos="1985"/>
          <w:tab w:val="center" w:pos="7371"/>
        </w:tabs>
        <w:rPr>
          <w:rFonts w:ascii="HelveticaNeue" w:hAnsi="HelveticaNeue" w:cstheme="minorHAnsi"/>
          <w:sz w:val="22"/>
          <w:szCs w:val="22"/>
        </w:rPr>
      </w:pPr>
    </w:p>
    <w:p w:rsidR="00507F3F" w:rsidRPr="000F3CB0" w:rsidRDefault="00507F3F" w:rsidP="00507F3F">
      <w:pPr>
        <w:widowControl w:val="0"/>
        <w:numPr>
          <w:ilvl w:val="12"/>
          <w:numId w:val="0"/>
        </w:numPr>
        <w:tabs>
          <w:tab w:val="center" w:pos="1985"/>
          <w:tab w:val="center" w:pos="7371"/>
        </w:tabs>
        <w:rPr>
          <w:rFonts w:ascii="HelveticaNeue" w:hAnsi="HelveticaNeue" w:cstheme="minorHAnsi"/>
          <w:sz w:val="22"/>
          <w:szCs w:val="22"/>
        </w:rPr>
      </w:pPr>
    </w:p>
    <w:p w:rsidR="00715F12" w:rsidRPr="000F3CB0" w:rsidRDefault="00715F12" w:rsidP="00507F3F">
      <w:pPr>
        <w:widowControl w:val="0"/>
        <w:numPr>
          <w:ilvl w:val="12"/>
          <w:numId w:val="0"/>
        </w:numPr>
        <w:tabs>
          <w:tab w:val="center" w:pos="1985"/>
          <w:tab w:val="center" w:pos="7371"/>
        </w:tabs>
        <w:rPr>
          <w:rFonts w:ascii="HelveticaNeue" w:hAnsi="HelveticaNeue" w:cstheme="minorHAnsi"/>
          <w:sz w:val="22"/>
          <w:szCs w:val="22"/>
        </w:rPr>
      </w:pPr>
    </w:p>
    <w:sectPr w:rsidR="00715F12" w:rsidRPr="000F3CB0" w:rsidSect="00E01B1A">
      <w:footerReference w:type="default" r:id="rId8"/>
      <w:footerReference w:type="first" r:id="rId9"/>
      <w:pgSz w:w="11907" w:h="16840"/>
      <w:pgMar w:top="1418" w:right="1418" w:bottom="1701" w:left="1418" w:header="720" w:footer="720" w:gutter="0"/>
      <w:paperSrc w:first="7" w:other="7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16112" w16cex:dateUtc="2023-06-24T10:33:00Z"/>
  <w16cex:commentExtensible w16cex:durableId="28416161" w16cex:dateUtc="2023-06-24T10:34:00Z"/>
  <w16cex:commentExtensible w16cex:durableId="284161F6" w16cex:dateUtc="2023-06-24T1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6D0380" w16cid:durableId="28416112"/>
  <w16cid:commentId w16cid:paraId="35FD9F3D" w16cid:durableId="28416161"/>
  <w16cid:commentId w16cid:paraId="25ABAF22" w16cid:durableId="284161F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ED9" w:rsidRDefault="00074ED9">
      <w:r>
        <w:separator/>
      </w:r>
    </w:p>
  </w:endnote>
  <w:endnote w:type="continuationSeparator" w:id="0">
    <w:p w:rsidR="00074ED9" w:rsidRDefault="0007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419" w:rsidRDefault="00E71419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F15" w:rsidRPr="00A652C7" w:rsidRDefault="00913F15" w:rsidP="00913F15">
    <w:pPr>
      <w:pStyle w:val="Pidipagina"/>
      <w:jc w:val="right"/>
      <w:rPr>
        <w:i/>
      </w:rPr>
    </w:pPr>
  </w:p>
  <w:p w:rsidR="00913F15" w:rsidRDefault="00913F1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ED9" w:rsidRDefault="00074ED9">
      <w:r>
        <w:separator/>
      </w:r>
    </w:p>
  </w:footnote>
  <w:footnote w:type="continuationSeparator" w:id="0">
    <w:p w:rsidR="00074ED9" w:rsidRDefault="00074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FB040B4"/>
    <w:lvl w:ilvl="0">
      <w:numFmt w:val="bullet"/>
      <w:lvlText w:val="*"/>
      <w:lvlJc w:val="left"/>
    </w:lvl>
  </w:abstractNum>
  <w:abstractNum w:abstractNumId="1" w15:restartNumberingAfterBreak="0">
    <w:nsid w:val="0CF36E84"/>
    <w:multiLevelType w:val="hybridMultilevel"/>
    <w:tmpl w:val="F7F05330"/>
    <w:lvl w:ilvl="0" w:tplc="6018E17C">
      <w:numFmt w:val="bullet"/>
      <w:lvlText w:val="•"/>
      <w:lvlJc w:val="left"/>
      <w:pPr>
        <w:ind w:left="930" w:hanging="570"/>
      </w:pPr>
      <w:rPr>
        <w:rFonts w:ascii="HelveticaNeue" w:eastAsia="Times New Roman" w:hAnsi="HelveticaNeue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46E07"/>
    <w:multiLevelType w:val="hybridMultilevel"/>
    <w:tmpl w:val="828EE9AC"/>
    <w:lvl w:ilvl="0" w:tplc="1FE274D4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" w15:restartNumberingAfterBreak="0">
    <w:nsid w:val="26387227"/>
    <w:multiLevelType w:val="hybridMultilevel"/>
    <w:tmpl w:val="DC2E5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C74C4"/>
    <w:multiLevelType w:val="hybridMultilevel"/>
    <w:tmpl w:val="95DE05B8"/>
    <w:lvl w:ilvl="0" w:tplc="6FB040B4">
      <w:numFmt w:val="bullet"/>
      <w:lvlText w:val="-"/>
      <w:legacy w:legacy="1" w:legacySpace="0" w:legacyIndent="360"/>
      <w:lvlJc w:val="left"/>
      <w:pPr>
        <w:ind w:left="1004" w:hanging="360"/>
      </w:p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79369A2"/>
    <w:multiLevelType w:val="hybridMultilevel"/>
    <w:tmpl w:val="68842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C12A8"/>
    <w:multiLevelType w:val="hybridMultilevel"/>
    <w:tmpl w:val="AC967C64"/>
    <w:lvl w:ilvl="0" w:tplc="554C9EC0">
      <w:numFmt w:val="bullet"/>
      <w:lvlText w:val="•"/>
      <w:lvlJc w:val="left"/>
      <w:pPr>
        <w:ind w:left="720" w:hanging="360"/>
      </w:pPr>
      <w:rPr>
        <w:rFonts w:ascii="HelveticaNeue" w:eastAsia="Times New Roman" w:hAnsi="HelveticaNeue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2B34"/>
    <w:multiLevelType w:val="hybridMultilevel"/>
    <w:tmpl w:val="6D5026E2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397C19DB"/>
    <w:multiLevelType w:val="singleLevel"/>
    <w:tmpl w:val="6ABAEEE6"/>
    <w:lvl w:ilvl="0">
      <w:start w:val="1"/>
      <w:numFmt w:val="lowerLetter"/>
      <w:lvlText w:val="%1)"/>
      <w:legacy w:legacy="1" w:legacySpace="0" w:legacyIndent="360"/>
      <w:lvlJc w:val="left"/>
      <w:pPr>
        <w:ind w:left="709" w:hanging="360"/>
      </w:pPr>
    </w:lvl>
  </w:abstractNum>
  <w:abstractNum w:abstractNumId="9" w15:restartNumberingAfterBreak="0">
    <w:nsid w:val="43124295"/>
    <w:multiLevelType w:val="hybridMultilevel"/>
    <w:tmpl w:val="349C9E1A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440B14F3"/>
    <w:multiLevelType w:val="hybridMultilevel"/>
    <w:tmpl w:val="E0ACE5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11AC3"/>
    <w:multiLevelType w:val="hybridMultilevel"/>
    <w:tmpl w:val="37008B86"/>
    <w:lvl w:ilvl="0" w:tplc="29E81F68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4" w:hanging="360"/>
      </w:pPr>
    </w:lvl>
    <w:lvl w:ilvl="2" w:tplc="0410001B" w:tentative="1">
      <w:start w:val="1"/>
      <w:numFmt w:val="lowerRoman"/>
      <w:lvlText w:val="%3."/>
      <w:lvlJc w:val="right"/>
      <w:pPr>
        <w:ind w:left="2724" w:hanging="180"/>
      </w:pPr>
    </w:lvl>
    <w:lvl w:ilvl="3" w:tplc="0410000F" w:tentative="1">
      <w:start w:val="1"/>
      <w:numFmt w:val="decimal"/>
      <w:lvlText w:val="%4."/>
      <w:lvlJc w:val="left"/>
      <w:pPr>
        <w:ind w:left="3444" w:hanging="360"/>
      </w:pPr>
    </w:lvl>
    <w:lvl w:ilvl="4" w:tplc="04100019" w:tentative="1">
      <w:start w:val="1"/>
      <w:numFmt w:val="lowerLetter"/>
      <w:lvlText w:val="%5."/>
      <w:lvlJc w:val="left"/>
      <w:pPr>
        <w:ind w:left="4164" w:hanging="360"/>
      </w:pPr>
    </w:lvl>
    <w:lvl w:ilvl="5" w:tplc="0410001B" w:tentative="1">
      <w:start w:val="1"/>
      <w:numFmt w:val="lowerRoman"/>
      <w:lvlText w:val="%6."/>
      <w:lvlJc w:val="right"/>
      <w:pPr>
        <w:ind w:left="4884" w:hanging="180"/>
      </w:pPr>
    </w:lvl>
    <w:lvl w:ilvl="6" w:tplc="0410000F" w:tentative="1">
      <w:start w:val="1"/>
      <w:numFmt w:val="decimal"/>
      <w:lvlText w:val="%7."/>
      <w:lvlJc w:val="left"/>
      <w:pPr>
        <w:ind w:left="5604" w:hanging="360"/>
      </w:pPr>
    </w:lvl>
    <w:lvl w:ilvl="7" w:tplc="04100019" w:tentative="1">
      <w:start w:val="1"/>
      <w:numFmt w:val="lowerLetter"/>
      <w:lvlText w:val="%8."/>
      <w:lvlJc w:val="left"/>
      <w:pPr>
        <w:ind w:left="6324" w:hanging="360"/>
      </w:pPr>
    </w:lvl>
    <w:lvl w:ilvl="8" w:tplc="0410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2" w15:restartNumberingAfterBreak="0">
    <w:nsid w:val="4FD279D4"/>
    <w:multiLevelType w:val="hybridMultilevel"/>
    <w:tmpl w:val="F590572A"/>
    <w:lvl w:ilvl="0" w:tplc="E6C0E2B0">
      <w:start w:val="3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03886"/>
    <w:multiLevelType w:val="hybridMultilevel"/>
    <w:tmpl w:val="567ADC7A"/>
    <w:lvl w:ilvl="0" w:tplc="ECA64654"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52122BD"/>
    <w:multiLevelType w:val="hybridMultilevel"/>
    <w:tmpl w:val="3D461DC2"/>
    <w:lvl w:ilvl="0" w:tplc="A2A2D1E0">
      <w:numFmt w:val="bullet"/>
      <w:lvlText w:val="-"/>
      <w:lvlJc w:val="left"/>
      <w:pPr>
        <w:ind w:left="706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5" w15:restartNumberingAfterBreak="0">
    <w:nsid w:val="55F71A99"/>
    <w:multiLevelType w:val="hybridMultilevel"/>
    <w:tmpl w:val="1F2C3E24"/>
    <w:lvl w:ilvl="0" w:tplc="A2A2D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B5439"/>
    <w:multiLevelType w:val="singleLevel"/>
    <w:tmpl w:val="B120B72C"/>
    <w:lvl w:ilvl="0">
      <w:start w:val="1"/>
      <w:numFmt w:val="lowerLetter"/>
      <w:lvlText w:val="%1)"/>
      <w:legacy w:legacy="1" w:legacySpace="0" w:legacyIndent="360"/>
      <w:lvlJc w:val="left"/>
      <w:pPr>
        <w:ind w:left="709" w:hanging="360"/>
      </w:pPr>
    </w:lvl>
  </w:abstractNum>
  <w:abstractNum w:abstractNumId="17" w15:restartNumberingAfterBreak="0">
    <w:nsid w:val="5AD153AE"/>
    <w:multiLevelType w:val="hybridMultilevel"/>
    <w:tmpl w:val="7D1AF680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329884">
      <w:numFmt w:val="bullet"/>
      <w:lvlText w:val="-"/>
      <w:lvlJc w:val="left"/>
      <w:pPr>
        <w:ind w:left="1992" w:hanging="705"/>
      </w:pPr>
      <w:rPr>
        <w:rFonts w:ascii="Trebuchet MS" w:eastAsia="Times New Roman" w:hAnsi="Trebuchet MS" w:cs="Times New Roman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BF4708C"/>
    <w:multiLevelType w:val="hybridMultilevel"/>
    <w:tmpl w:val="FA342604"/>
    <w:lvl w:ilvl="0" w:tplc="FDD6C2F0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9" w15:restartNumberingAfterBreak="0">
    <w:nsid w:val="5F6F6A8F"/>
    <w:multiLevelType w:val="hybridMultilevel"/>
    <w:tmpl w:val="839EBD82"/>
    <w:lvl w:ilvl="0" w:tplc="6FB040B4"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770D8"/>
    <w:multiLevelType w:val="hybridMultilevel"/>
    <w:tmpl w:val="BB7E7B88"/>
    <w:lvl w:ilvl="0" w:tplc="0410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629368B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2" w15:restartNumberingAfterBreak="0">
    <w:nsid w:val="680D0F6F"/>
    <w:multiLevelType w:val="hybridMultilevel"/>
    <w:tmpl w:val="928CAA40"/>
    <w:lvl w:ilvl="0" w:tplc="A2A2D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97D36"/>
    <w:multiLevelType w:val="hybridMultilevel"/>
    <w:tmpl w:val="BFC8E6F6"/>
    <w:lvl w:ilvl="0" w:tplc="E6C0E2B0">
      <w:start w:val="30"/>
      <w:numFmt w:val="bullet"/>
      <w:lvlText w:val="-"/>
      <w:lvlJc w:val="left"/>
      <w:pPr>
        <w:ind w:left="72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68CF2720"/>
    <w:multiLevelType w:val="hybridMultilevel"/>
    <w:tmpl w:val="777A1762"/>
    <w:lvl w:ilvl="0" w:tplc="A2A2D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87CD6"/>
    <w:multiLevelType w:val="hybridMultilevel"/>
    <w:tmpl w:val="EF148E70"/>
    <w:lvl w:ilvl="0" w:tplc="1494ED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D6444"/>
    <w:multiLevelType w:val="hybridMultilevel"/>
    <w:tmpl w:val="C776893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6AF67E3"/>
    <w:multiLevelType w:val="multilevel"/>
    <w:tmpl w:val="56BC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5F3D66"/>
    <w:multiLevelType w:val="hybridMultilevel"/>
    <w:tmpl w:val="71FC355A"/>
    <w:lvl w:ilvl="0" w:tplc="6FB040B4"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22E07"/>
    <w:multiLevelType w:val="hybridMultilevel"/>
    <w:tmpl w:val="F4FE5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3">
    <w:abstractNumId w:val="16"/>
  </w:num>
  <w:num w:numId="4">
    <w:abstractNumId w:val="8"/>
  </w:num>
  <w:num w:numId="5">
    <w:abstractNumId w:val="27"/>
  </w:num>
  <w:num w:numId="6">
    <w:abstractNumId w:val="21"/>
  </w:num>
  <w:num w:numId="7">
    <w:abstractNumId w:val="11"/>
  </w:num>
  <w:num w:numId="8">
    <w:abstractNumId w:val="12"/>
  </w:num>
  <w:num w:numId="9">
    <w:abstractNumId w:val="23"/>
  </w:num>
  <w:num w:numId="10">
    <w:abstractNumId w:val="0"/>
    <w:lvlOverride w:ilvl="0">
      <w:lvl w:ilvl="0">
        <w:numFmt w:val="bullet"/>
        <w:lvlText w:val="-"/>
        <w:legacy w:legacy="1" w:legacySpace="0" w:legacyIndent="361"/>
        <w:lvlJc w:val="left"/>
        <w:pPr>
          <w:ind w:left="362" w:hanging="361"/>
        </w:pPr>
      </w:lvl>
    </w:lvlOverride>
  </w:num>
  <w:num w:numId="11">
    <w:abstractNumId w:val="29"/>
  </w:num>
  <w:num w:numId="12">
    <w:abstractNumId w:val="28"/>
  </w:num>
  <w:num w:numId="13">
    <w:abstractNumId w:val="26"/>
  </w:num>
  <w:num w:numId="14">
    <w:abstractNumId w:val="9"/>
  </w:num>
  <w:num w:numId="15">
    <w:abstractNumId w:val="3"/>
  </w:num>
  <w:num w:numId="16">
    <w:abstractNumId w:val="14"/>
  </w:num>
  <w:num w:numId="17">
    <w:abstractNumId w:val="5"/>
  </w:num>
  <w:num w:numId="18">
    <w:abstractNumId w:val="4"/>
  </w:num>
  <w:num w:numId="19">
    <w:abstractNumId w:val="25"/>
  </w:num>
  <w:num w:numId="20">
    <w:abstractNumId w:val="2"/>
  </w:num>
  <w:num w:numId="21">
    <w:abstractNumId w:val="13"/>
  </w:num>
  <w:num w:numId="22">
    <w:abstractNumId w:val="17"/>
  </w:num>
  <w:num w:numId="23">
    <w:abstractNumId w:val="7"/>
  </w:num>
  <w:num w:numId="24">
    <w:abstractNumId w:val="19"/>
  </w:num>
  <w:num w:numId="25">
    <w:abstractNumId w:val="13"/>
  </w:num>
  <w:num w:numId="26">
    <w:abstractNumId w:val="20"/>
  </w:num>
  <w:num w:numId="27">
    <w:abstractNumId w:val="24"/>
  </w:num>
  <w:num w:numId="28">
    <w:abstractNumId w:val="6"/>
  </w:num>
  <w:num w:numId="29">
    <w:abstractNumId w:val="10"/>
  </w:num>
  <w:num w:numId="30">
    <w:abstractNumId w:val="1"/>
  </w:num>
  <w:num w:numId="31">
    <w:abstractNumId w:val="22"/>
  </w:num>
  <w:num w:numId="32">
    <w:abstractNumId w:val="13"/>
  </w:num>
  <w:num w:numId="33">
    <w:abstractNumId w:val="14"/>
  </w:num>
  <w:num w:numId="34">
    <w:abstractNumId w:val="15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C5"/>
    <w:rsid w:val="0000178A"/>
    <w:rsid w:val="00003107"/>
    <w:rsid w:val="00010F02"/>
    <w:rsid w:val="00016B15"/>
    <w:rsid w:val="00017FE2"/>
    <w:rsid w:val="000215A7"/>
    <w:rsid w:val="000257E9"/>
    <w:rsid w:val="00025D66"/>
    <w:rsid w:val="0003751B"/>
    <w:rsid w:val="0004185D"/>
    <w:rsid w:val="00042B63"/>
    <w:rsid w:val="00051C9A"/>
    <w:rsid w:val="0005305F"/>
    <w:rsid w:val="00054759"/>
    <w:rsid w:val="00057672"/>
    <w:rsid w:val="00065C50"/>
    <w:rsid w:val="00067282"/>
    <w:rsid w:val="00071A52"/>
    <w:rsid w:val="00074ED9"/>
    <w:rsid w:val="000806C2"/>
    <w:rsid w:val="00083431"/>
    <w:rsid w:val="00090924"/>
    <w:rsid w:val="00096654"/>
    <w:rsid w:val="000A76B4"/>
    <w:rsid w:val="000B2958"/>
    <w:rsid w:val="000B2A69"/>
    <w:rsid w:val="000B30D8"/>
    <w:rsid w:val="000B3272"/>
    <w:rsid w:val="000B4444"/>
    <w:rsid w:val="000B5660"/>
    <w:rsid w:val="000C0ABD"/>
    <w:rsid w:val="000C0BC1"/>
    <w:rsid w:val="000C148D"/>
    <w:rsid w:val="000D0484"/>
    <w:rsid w:val="000D1BE5"/>
    <w:rsid w:val="000D5A0E"/>
    <w:rsid w:val="000D6224"/>
    <w:rsid w:val="000E6C8A"/>
    <w:rsid w:val="000F1439"/>
    <w:rsid w:val="000F1E22"/>
    <w:rsid w:val="000F2D3F"/>
    <w:rsid w:val="000F3CB0"/>
    <w:rsid w:val="00101414"/>
    <w:rsid w:val="00101BC1"/>
    <w:rsid w:val="00114911"/>
    <w:rsid w:val="00117D46"/>
    <w:rsid w:val="00126168"/>
    <w:rsid w:val="00127518"/>
    <w:rsid w:val="001276EE"/>
    <w:rsid w:val="00133E4F"/>
    <w:rsid w:val="00134DB1"/>
    <w:rsid w:val="00137841"/>
    <w:rsid w:val="00137AFA"/>
    <w:rsid w:val="001412BD"/>
    <w:rsid w:val="00146100"/>
    <w:rsid w:val="00147888"/>
    <w:rsid w:val="00154709"/>
    <w:rsid w:val="00160140"/>
    <w:rsid w:val="00163D83"/>
    <w:rsid w:val="00180088"/>
    <w:rsid w:val="001823F1"/>
    <w:rsid w:val="0018520D"/>
    <w:rsid w:val="00187619"/>
    <w:rsid w:val="00195AE0"/>
    <w:rsid w:val="00196D6C"/>
    <w:rsid w:val="00197F34"/>
    <w:rsid w:val="001A700C"/>
    <w:rsid w:val="001B16BB"/>
    <w:rsid w:val="001B218C"/>
    <w:rsid w:val="001B2A17"/>
    <w:rsid w:val="001B5C5F"/>
    <w:rsid w:val="001B7926"/>
    <w:rsid w:val="001C297A"/>
    <w:rsid w:val="001E0338"/>
    <w:rsid w:val="001E0853"/>
    <w:rsid w:val="001E491C"/>
    <w:rsid w:val="001E5603"/>
    <w:rsid w:val="001F169B"/>
    <w:rsid w:val="001F6A25"/>
    <w:rsid w:val="002112F3"/>
    <w:rsid w:val="00212F87"/>
    <w:rsid w:val="002144C0"/>
    <w:rsid w:val="0022447A"/>
    <w:rsid w:val="00230370"/>
    <w:rsid w:val="002369EF"/>
    <w:rsid w:val="002370D3"/>
    <w:rsid w:val="002428A6"/>
    <w:rsid w:val="002437AC"/>
    <w:rsid w:val="00246A09"/>
    <w:rsid w:val="0024761B"/>
    <w:rsid w:val="00253009"/>
    <w:rsid w:val="002535C5"/>
    <w:rsid w:val="002542AE"/>
    <w:rsid w:val="00260E0A"/>
    <w:rsid w:val="0026468E"/>
    <w:rsid w:val="00274D58"/>
    <w:rsid w:val="002812F1"/>
    <w:rsid w:val="00284FDF"/>
    <w:rsid w:val="00286140"/>
    <w:rsid w:val="00286FD2"/>
    <w:rsid w:val="00293DA0"/>
    <w:rsid w:val="00295869"/>
    <w:rsid w:val="00295F88"/>
    <w:rsid w:val="00297C48"/>
    <w:rsid w:val="002A0B57"/>
    <w:rsid w:val="002A223C"/>
    <w:rsid w:val="002A3B34"/>
    <w:rsid w:val="002A64BE"/>
    <w:rsid w:val="002A7841"/>
    <w:rsid w:val="002B741F"/>
    <w:rsid w:val="002C05DB"/>
    <w:rsid w:val="002C5603"/>
    <w:rsid w:val="002D6987"/>
    <w:rsid w:val="0030076D"/>
    <w:rsid w:val="00310073"/>
    <w:rsid w:val="00311EFA"/>
    <w:rsid w:val="00314C8C"/>
    <w:rsid w:val="00324634"/>
    <w:rsid w:val="00324CA6"/>
    <w:rsid w:val="00325132"/>
    <w:rsid w:val="003252CC"/>
    <w:rsid w:val="003322E0"/>
    <w:rsid w:val="00336DAB"/>
    <w:rsid w:val="00341235"/>
    <w:rsid w:val="00341439"/>
    <w:rsid w:val="00343240"/>
    <w:rsid w:val="00344C0F"/>
    <w:rsid w:val="003459AB"/>
    <w:rsid w:val="00350F65"/>
    <w:rsid w:val="00354EDE"/>
    <w:rsid w:val="00376B76"/>
    <w:rsid w:val="003813A6"/>
    <w:rsid w:val="00381EAD"/>
    <w:rsid w:val="00387628"/>
    <w:rsid w:val="00390296"/>
    <w:rsid w:val="00392E5C"/>
    <w:rsid w:val="00395D6E"/>
    <w:rsid w:val="003A6A9F"/>
    <w:rsid w:val="003B0AB2"/>
    <w:rsid w:val="003B2FE2"/>
    <w:rsid w:val="003C03E9"/>
    <w:rsid w:val="003C1ECD"/>
    <w:rsid w:val="003D0A58"/>
    <w:rsid w:val="003D188D"/>
    <w:rsid w:val="003D27B6"/>
    <w:rsid w:val="003D32AC"/>
    <w:rsid w:val="003E0F59"/>
    <w:rsid w:val="003E2455"/>
    <w:rsid w:val="003E4B7A"/>
    <w:rsid w:val="003F399D"/>
    <w:rsid w:val="003F74B7"/>
    <w:rsid w:val="00405ED5"/>
    <w:rsid w:val="004079B9"/>
    <w:rsid w:val="00412B25"/>
    <w:rsid w:val="004428D9"/>
    <w:rsid w:val="004448FE"/>
    <w:rsid w:val="00444918"/>
    <w:rsid w:val="00447771"/>
    <w:rsid w:val="0045540B"/>
    <w:rsid w:val="004577D0"/>
    <w:rsid w:val="00457B3E"/>
    <w:rsid w:val="004609EA"/>
    <w:rsid w:val="00463B2A"/>
    <w:rsid w:val="00463C7A"/>
    <w:rsid w:val="0046412F"/>
    <w:rsid w:val="00470264"/>
    <w:rsid w:val="004721F6"/>
    <w:rsid w:val="00472B02"/>
    <w:rsid w:val="004804E5"/>
    <w:rsid w:val="00482A00"/>
    <w:rsid w:val="0048592C"/>
    <w:rsid w:val="00487C24"/>
    <w:rsid w:val="00490218"/>
    <w:rsid w:val="004A330A"/>
    <w:rsid w:val="004A4003"/>
    <w:rsid w:val="004A4CA6"/>
    <w:rsid w:val="004B285E"/>
    <w:rsid w:val="004B4616"/>
    <w:rsid w:val="004C2C0B"/>
    <w:rsid w:val="004C377F"/>
    <w:rsid w:val="004C42C0"/>
    <w:rsid w:val="004C5593"/>
    <w:rsid w:val="004C6546"/>
    <w:rsid w:val="004D17C5"/>
    <w:rsid w:val="004D4581"/>
    <w:rsid w:val="004D5D1C"/>
    <w:rsid w:val="004E0FB5"/>
    <w:rsid w:val="004E1BFF"/>
    <w:rsid w:val="004E5CFD"/>
    <w:rsid w:val="004E6247"/>
    <w:rsid w:val="004F04EB"/>
    <w:rsid w:val="004F0E68"/>
    <w:rsid w:val="004F3229"/>
    <w:rsid w:val="00502794"/>
    <w:rsid w:val="00507F3F"/>
    <w:rsid w:val="00512EFD"/>
    <w:rsid w:val="005244C9"/>
    <w:rsid w:val="00526CB4"/>
    <w:rsid w:val="00527A5B"/>
    <w:rsid w:val="00531452"/>
    <w:rsid w:val="005337E8"/>
    <w:rsid w:val="00533F58"/>
    <w:rsid w:val="0054368D"/>
    <w:rsid w:val="00552174"/>
    <w:rsid w:val="0055292F"/>
    <w:rsid w:val="00552D4E"/>
    <w:rsid w:val="00553CF0"/>
    <w:rsid w:val="00563422"/>
    <w:rsid w:val="005651D7"/>
    <w:rsid w:val="005668F2"/>
    <w:rsid w:val="00566986"/>
    <w:rsid w:val="005749FE"/>
    <w:rsid w:val="00575C99"/>
    <w:rsid w:val="00576196"/>
    <w:rsid w:val="0057769A"/>
    <w:rsid w:val="00582BF7"/>
    <w:rsid w:val="00586234"/>
    <w:rsid w:val="00587E02"/>
    <w:rsid w:val="005902BA"/>
    <w:rsid w:val="005913F9"/>
    <w:rsid w:val="005923BA"/>
    <w:rsid w:val="0059363D"/>
    <w:rsid w:val="00595C8B"/>
    <w:rsid w:val="005A28A9"/>
    <w:rsid w:val="005A4B0C"/>
    <w:rsid w:val="005A6812"/>
    <w:rsid w:val="005B0890"/>
    <w:rsid w:val="005B1722"/>
    <w:rsid w:val="005C15ED"/>
    <w:rsid w:val="005C1B41"/>
    <w:rsid w:val="005C5679"/>
    <w:rsid w:val="005C605E"/>
    <w:rsid w:val="005D2FDC"/>
    <w:rsid w:val="005D6FB8"/>
    <w:rsid w:val="005E3E34"/>
    <w:rsid w:val="005E419F"/>
    <w:rsid w:val="005E5629"/>
    <w:rsid w:val="005E62BB"/>
    <w:rsid w:val="005F0A2D"/>
    <w:rsid w:val="005F3A21"/>
    <w:rsid w:val="006005CB"/>
    <w:rsid w:val="006068F7"/>
    <w:rsid w:val="006135F6"/>
    <w:rsid w:val="006143DD"/>
    <w:rsid w:val="00614A59"/>
    <w:rsid w:val="00615647"/>
    <w:rsid w:val="00616FB7"/>
    <w:rsid w:val="0062101F"/>
    <w:rsid w:val="00625C21"/>
    <w:rsid w:val="00627A5C"/>
    <w:rsid w:val="006329E8"/>
    <w:rsid w:val="00633E11"/>
    <w:rsid w:val="0064460B"/>
    <w:rsid w:val="006477F3"/>
    <w:rsid w:val="00651899"/>
    <w:rsid w:val="00652142"/>
    <w:rsid w:val="0065512A"/>
    <w:rsid w:val="0066086A"/>
    <w:rsid w:val="006615B4"/>
    <w:rsid w:val="006641BD"/>
    <w:rsid w:val="00664CBD"/>
    <w:rsid w:val="00673C19"/>
    <w:rsid w:val="00673DB3"/>
    <w:rsid w:val="00682EC9"/>
    <w:rsid w:val="00684584"/>
    <w:rsid w:val="00684FE8"/>
    <w:rsid w:val="006942D0"/>
    <w:rsid w:val="00695641"/>
    <w:rsid w:val="006A5FF9"/>
    <w:rsid w:val="006A6C36"/>
    <w:rsid w:val="006B558D"/>
    <w:rsid w:val="006C03A5"/>
    <w:rsid w:val="006C0E37"/>
    <w:rsid w:val="006C4F60"/>
    <w:rsid w:val="006C71C1"/>
    <w:rsid w:val="006D453D"/>
    <w:rsid w:val="006D5CF5"/>
    <w:rsid w:val="006E1619"/>
    <w:rsid w:val="006E1D0F"/>
    <w:rsid w:val="006E2D45"/>
    <w:rsid w:val="006F1D51"/>
    <w:rsid w:val="006F33C5"/>
    <w:rsid w:val="006F6C26"/>
    <w:rsid w:val="00702A3A"/>
    <w:rsid w:val="007030D9"/>
    <w:rsid w:val="00704364"/>
    <w:rsid w:val="007117DB"/>
    <w:rsid w:val="00714FB8"/>
    <w:rsid w:val="00715271"/>
    <w:rsid w:val="00715F12"/>
    <w:rsid w:val="00717221"/>
    <w:rsid w:val="007177CF"/>
    <w:rsid w:val="007202B6"/>
    <w:rsid w:val="00722668"/>
    <w:rsid w:val="00733880"/>
    <w:rsid w:val="00734440"/>
    <w:rsid w:val="00734447"/>
    <w:rsid w:val="007349AE"/>
    <w:rsid w:val="00736848"/>
    <w:rsid w:val="00743746"/>
    <w:rsid w:val="00744D15"/>
    <w:rsid w:val="00745F73"/>
    <w:rsid w:val="00747EEE"/>
    <w:rsid w:val="0075211F"/>
    <w:rsid w:val="00754F39"/>
    <w:rsid w:val="00756037"/>
    <w:rsid w:val="007627EF"/>
    <w:rsid w:val="00765684"/>
    <w:rsid w:val="007705DA"/>
    <w:rsid w:val="00771261"/>
    <w:rsid w:val="00771D8C"/>
    <w:rsid w:val="00776B9B"/>
    <w:rsid w:val="0078289E"/>
    <w:rsid w:val="00782E1F"/>
    <w:rsid w:val="007873B1"/>
    <w:rsid w:val="0079045B"/>
    <w:rsid w:val="00792FEA"/>
    <w:rsid w:val="007A290F"/>
    <w:rsid w:val="007A2A11"/>
    <w:rsid w:val="007A2BD5"/>
    <w:rsid w:val="007A3449"/>
    <w:rsid w:val="007A3796"/>
    <w:rsid w:val="007A5D24"/>
    <w:rsid w:val="007B514E"/>
    <w:rsid w:val="007B69DE"/>
    <w:rsid w:val="007C16EC"/>
    <w:rsid w:val="007C3E90"/>
    <w:rsid w:val="007C74AD"/>
    <w:rsid w:val="007D2379"/>
    <w:rsid w:val="007E714B"/>
    <w:rsid w:val="007F3676"/>
    <w:rsid w:val="008168BA"/>
    <w:rsid w:val="00816A63"/>
    <w:rsid w:val="00817659"/>
    <w:rsid w:val="00822DF2"/>
    <w:rsid w:val="008236C4"/>
    <w:rsid w:val="00825F8D"/>
    <w:rsid w:val="00826B48"/>
    <w:rsid w:val="00834592"/>
    <w:rsid w:val="0083669C"/>
    <w:rsid w:val="00842C43"/>
    <w:rsid w:val="0084497F"/>
    <w:rsid w:val="008449D2"/>
    <w:rsid w:val="00844EE2"/>
    <w:rsid w:val="00846C48"/>
    <w:rsid w:val="008523BD"/>
    <w:rsid w:val="00853155"/>
    <w:rsid w:val="00853563"/>
    <w:rsid w:val="008546F2"/>
    <w:rsid w:val="008721B7"/>
    <w:rsid w:val="00872D34"/>
    <w:rsid w:val="00874E87"/>
    <w:rsid w:val="008838D5"/>
    <w:rsid w:val="00885020"/>
    <w:rsid w:val="00886B2A"/>
    <w:rsid w:val="008961E8"/>
    <w:rsid w:val="00897885"/>
    <w:rsid w:val="00897BCA"/>
    <w:rsid w:val="008B5F78"/>
    <w:rsid w:val="008C121F"/>
    <w:rsid w:val="008C487D"/>
    <w:rsid w:val="008D4719"/>
    <w:rsid w:val="008D57DB"/>
    <w:rsid w:val="008D5DDC"/>
    <w:rsid w:val="008D7E3F"/>
    <w:rsid w:val="008F29D6"/>
    <w:rsid w:val="008F2C76"/>
    <w:rsid w:val="008F3DF7"/>
    <w:rsid w:val="008F566B"/>
    <w:rsid w:val="008F78AC"/>
    <w:rsid w:val="009112CC"/>
    <w:rsid w:val="009114B2"/>
    <w:rsid w:val="00911B49"/>
    <w:rsid w:val="00913F15"/>
    <w:rsid w:val="00914BC4"/>
    <w:rsid w:val="00915C06"/>
    <w:rsid w:val="00916862"/>
    <w:rsid w:val="00917DE3"/>
    <w:rsid w:val="009251D4"/>
    <w:rsid w:val="00942FAA"/>
    <w:rsid w:val="00947AC4"/>
    <w:rsid w:val="00955007"/>
    <w:rsid w:val="00957260"/>
    <w:rsid w:val="00957FE0"/>
    <w:rsid w:val="00963D9F"/>
    <w:rsid w:val="009676EB"/>
    <w:rsid w:val="009702C6"/>
    <w:rsid w:val="00972177"/>
    <w:rsid w:val="00974ED1"/>
    <w:rsid w:val="00993D4B"/>
    <w:rsid w:val="00994867"/>
    <w:rsid w:val="009960EE"/>
    <w:rsid w:val="00997A7D"/>
    <w:rsid w:val="009A1DF0"/>
    <w:rsid w:val="009B2BBA"/>
    <w:rsid w:val="009B4A76"/>
    <w:rsid w:val="009C1619"/>
    <w:rsid w:val="009D0102"/>
    <w:rsid w:val="009D6D51"/>
    <w:rsid w:val="009E22A0"/>
    <w:rsid w:val="009E6E4D"/>
    <w:rsid w:val="009E6F64"/>
    <w:rsid w:val="009F26A5"/>
    <w:rsid w:val="00A00209"/>
    <w:rsid w:val="00A014DF"/>
    <w:rsid w:val="00A019C6"/>
    <w:rsid w:val="00A067E1"/>
    <w:rsid w:val="00A105B6"/>
    <w:rsid w:val="00A13C83"/>
    <w:rsid w:val="00A2300B"/>
    <w:rsid w:val="00A256E6"/>
    <w:rsid w:val="00A33EBD"/>
    <w:rsid w:val="00A36F20"/>
    <w:rsid w:val="00A3775A"/>
    <w:rsid w:val="00A4458C"/>
    <w:rsid w:val="00A47D51"/>
    <w:rsid w:val="00A51E6E"/>
    <w:rsid w:val="00A52919"/>
    <w:rsid w:val="00A612BD"/>
    <w:rsid w:val="00A61D58"/>
    <w:rsid w:val="00A66644"/>
    <w:rsid w:val="00A72841"/>
    <w:rsid w:val="00A74D87"/>
    <w:rsid w:val="00A77060"/>
    <w:rsid w:val="00A92905"/>
    <w:rsid w:val="00A94388"/>
    <w:rsid w:val="00A9602E"/>
    <w:rsid w:val="00AA0B3D"/>
    <w:rsid w:val="00AA547F"/>
    <w:rsid w:val="00AA5991"/>
    <w:rsid w:val="00AA6E37"/>
    <w:rsid w:val="00AB2923"/>
    <w:rsid w:val="00AB6485"/>
    <w:rsid w:val="00AC07B8"/>
    <w:rsid w:val="00AC3E50"/>
    <w:rsid w:val="00AC46ED"/>
    <w:rsid w:val="00AC5B11"/>
    <w:rsid w:val="00AD5D04"/>
    <w:rsid w:val="00AE6BCC"/>
    <w:rsid w:val="00AF5B8A"/>
    <w:rsid w:val="00B07FE5"/>
    <w:rsid w:val="00B27B6D"/>
    <w:rsid w:val="00B3089B"/>
    <w:rsid w:val="00B31D38"/>
    <w:rsid w:val="00B32D51"/>
    <w:rsid w:val="00B3359B"/>
    <w:rsid w:val="00B35D56"/>
    <w:rsid w:val="00B42CFE"/>
    <w:rsid w:val="00B621AC"/>
    <w:rsid w:val="00B65422"/>
    <w:rsid w:val="00B70D2B"/>
    <w:rsid w:val="00B70EE1"/>
    <w:rsid w:val="00B73860"/>
    <w:rsid w:val="00B75D84"/>
    <w:rsid w:val="00B854C4"/>
    <w:rsid w:val="00B8648C"/>
    <w:rsid w:val="00B96B12"/>
    <w:rsid w:val="00BA1051"/>
    <w:rsid w:val="00BA1458"/>
    <w:rsid w:val="00BB06F1"/>
    <w:rsid w:val="00BB0780"/>
    <w:rsid w:val="00BB0CE2"/>
    <w:rsid w:val="00BB6825"/>
    <w:rsid w:val="00BC1A5F"/>
    <w:rsid w:val="00BC2C63"/>
    <w:rsid w:val="00BC34D9"/>
    <w:rsid w:val="00BD31FB"/>
    <w:rsid w:val="00BE7C2E"/>
    <w:rsid w:val="00BF058E"/>
    <w:rsid w:val="00BF1AB4"/>
    <w:rsid w:val="00BF3706"/>
    <w:rsid w:val="00BF3A2E"/>
    <w:rsid w:val="00C02B13"/>
    <w:rsid w:val="00C05DB1"/>
    <w:rsid w:val="00C15A3D"/>
    <w:rsid w:val="00C23284"/>
    <w:rsid w:val="00C24D7E"/>
    <w:rsid w:val="00C25004"/>
    <w:rsid w:val="00C2753A"/>
    <w:rsid w:val="00C332F3"/>
    <w:rsid w:val="00C3410B"/>
    <w:rsid w:val="00C36383"/>
    <w:rsid w:val="00C379B1"/>
    <w:rsid w:val="00C41B57"/>
    <w:rsid w:val="00C430FC"/>
    <w:rsid w:val="00C43C20"/>
    <w:rsid w:val="00C443B4"/>
    <w:rsid w:val="00C445E7"/>
    <w:rsid w:val="00C47920"/>
    <w:rsid w:val="00C509D1"/>
    <w:rsid w:val="00C5330B"/>
    <w:rsid w:val="00C60D09"/>
    <w:rsid w:val="00C65D0B"/>
    <w:rsid w:val="00C72584"/>
    <w:rsid w:val="00C7660D"/>
    <w:rsid w:val="00C81201"/>
    <w:rsid w:val="00C81761"/>
    <w:rsid w:val="00C8295F"/>
    <w:rsid w:val="00C908E9"/>
    <w:rsid w:val="00C90926"/>
    <w:rsid w:val="00C91D5C"/>
    <w:rsid w:val="00C9411A"/>
    <w:rsid w:val="00CA3B8C"/>
    <w:rsid w:val="00CA5524"/>
    <w:rsid w:val="00CA70FE"/>
    <w:rsid w:val="00CB0644"/>
    <w:rsid w:val="00CB396F"/>
    <w:rsid w:val="00CC5313"/>
    <w:rsid w:val="00CC71C0"/>
    <w:rsid w:val="00CD2503"/>
    <w:rsid w:val="00CD44D7"/>
    <w:rsid w:val="00CD4897"/>
    <w:rsid w:val="00CD59B4"/>
    <w:rsid w:val="00CF19ED"/>
    <w:rsid w:val="00CF5735"/>
    <w:rsid w:val="00CF583C"/>
    <w:rsid w:val="00D00215"/>
    <w:rsid w:val="00D011E0"/>
    <w:rsid w:val="00D103DB"/>
    <w:rsid w:val="00D13E95"/>
    <w:rsid w:val="00D15D6E"/>
    <w:rsid w:val="00D15EF4"/>
    <w:rsid w:val="00D21DB1"/>
    <w:rsid w:val="00D2487A"/>
    <w:rsid w:val="00D26170"/>
    <w:rsid w:val="00D33580"/>
    <w:rsid w:val="00D33AA5"/>
    <w:rsid w:val="00D34720"/>
    <w:rsid w:val="00D37E6B"/>
    <w:rsid w:val="00D41155"/>
    <w:rsid w:val="00D41DF0"/>
    <w:rsid w:val="00D455DA"/>
    <w:rsid w:val="00D477C9"/>
    <w:rsid w:val="00D60250"/>
    <w:rsid w:val="00D60537"/>
    <w:rsid w:val="00D66E23"/>
    <w:rsid w:val="00D6755A"/>
    <w:rsid w:val="00D70342"/>
    <w:rsid w:val="00D7375C"/>
    <w:rsid w:val="00D75545"/>
    <w:rsid w:val="00D779FB"/>
    <w:rsid w:val="00D802B3"/>
    <w:rsid w:val="00D85B8A"/>
    <w:rsid w:val="00D90E31"/>
    <w:rsid w:val="00D9174F"/>
    <w:rsid w:val="00D91DD6"/>
    <w:rsid w:val="00D9231A"/>
    <w:rsid w:val="00D93DA8"/>
    <w:rsid w:val="00DA2408"/>
    <w:rsid w:val="00DA5F17"/>
    <w:rsid w:val="00DA68A0"/>
    <w:rsid w:val="00DB20A9"/>
    <w:rsid w:val="00DB21F8"/>
    <w:rsid w:val="00DB26E3"/>
    <w:rsid w:val="00DB7330"/>
    <w:rsid w:val="00DC087A"/>
    <w:rsid w:val="00DC3496"/>
    <w:rsid w:val="00DC7352"/>
    <w:rsid w:val="00DD6156"/>
    <w:rsid w:val="00DD6D1E"/>
    <w:rsid w:val="00DE4B6B"/>
    <w:rsid w:val="00DE6C9F"/>
    <w:rsid w:val="00DE6F09"/>
    <w:rsid w:val="00DF2412"/>
    <w:rsid w:val="00E01B1A"/>
    <w:rsid w:val="00E0361D"/>
    <w:rsid w:val="00E176D6"/>
    <w:rsid w:val="00E22A38"/>
    <w:rsid w:val="00E23A60"/>
    <w:rsid w:val="00E31EBA"/>
    <w:rsid w:val="00E31F31"/>
    <w:rsid w:val="00E32641"/>
    <w:rsid w:val="00E33B6A"/>
    <w:rsid w:val="00E354EE"/>
    <w:rsid w:val="00E37FF6"/>
    <w:rsid w:val="00E40E8F"/>
    <w:rsid w:val="00E445FC"/>
    <w:rsid w:val="00E45EDB"/>
    <w:rsid w:val="00E528D9"/>
    <w:rsid w:val="00E5533C"/>
    <w:rsid w:val="00E55BB6"/>
    <w:rsid w:val="00E700D0"/>
    <w:rsid w:val="00E71419"/>
    <w:rsid w:val="00E779D7"/>
    <w:rsid w:val="00E77A4F"/>
    <w:rsid w:val="00E846D9"/>
    <w:rsid w:val="00E872A9"/>
    <w:rsid w:val="00E942B7"/>
    <w:rsid w:val="00E94F99"/>
    <w:rsid w:val="00E96B09"/>
    <w:rsid w:val="00EA0B27"/>
    <w:rsid w:val="00EA1E42"/>
    <w:rsid w:val="00EA3175"/>
    <w:rsid w:val="00EA70E2"/>
    <w:rsid w:val="00EB1E30"/>
    <w:rsid w:val="00EB5B42"/>
    <w:rsid w:val="00EC5535"/>
    <w:rsid w:val="00EC5635"/>
    <w:rsid w:val="00ED0AA7"/>
    <w:rsid w:val="00ED18A4"/>
    <w:rsid w:val="00ED3E86"/>
    <w:rsid w:val="00ED44CF"/>
    <w:rsid w:val="00EE3C59"/>
    <w:rsid w:val="00EF379C"/>
    <w:rsid w:val="00EF7D6C"/>
    <w:rsid w:val="00F00378"/>
    <w:rsid w:val="00F023DE"/>
    <w:rsid w:val="00F03ECF"/>
    <w:rsid w:val="00F0604C"/>
    <w:rsid w:val="00F07F78"/>
    <w:rsid w:val="00F14C67"/>
    <w:rsid w:val="00F154B8"/>
    <w:rsid w:val="00F2002B"/>
    <w:rsid w:val="00F23107"/>
    <w:rsid w:val="00F23A3A"/>
    <w:rsid w:val="00F25842"/>
    <w:rsid w:val="00F31337"/>
    <w:rsid w:val="00F32068"/>
    <w:rsid w:val="00F33E4A"/>
    <w:rsid w:val="00F354C8"/>
    <w:rsid w:val="00F35AFB"/>
    <w:rsid w:val="00F35CE9"/>
    <w:rsid w:val="00F4078A"/>
    <w:rsid w:val="00F412A9"/>
    <w:rsid w:val="00F43B40"/>
    <w:rsid w:val="00F43D11"/>
    <w:rsid w:val="00F45949"/>
    <w:rsid w:val="00F56015"/>
    <w:rsid w:val="00F60A43"/>
    <w:rsid w:val="00F60F33"/>
    <w:rsid w:val="00F620BF"/>
    <w:rsid w:val="00F64088"/>
    <w:rsid w:val="00F641C5"/>
    <w:rsid w:val="00F64699"/>
    <w:rsid w:val="00F67150"/>
    <w:rsid w:val="00F70116"/>
    <w:rsid w:val="00F70E8D"/>
    <w:rsid w:val="00F714D3"/>
    <w:rsid w:val="00F73D6B"/>
    <w:rsid w:val="00F8426C"/>
    <w:rsid w:val="00F91950"/>
    <w:rsid w:val="00F94280"/>
    <w:rsid w:val="00F944BA"/>
    <w:rsid w:val="00F96584"/>
    <w:rsid w:val="00F97293"/>
    <w:rsid w:val="00FA1738"/>
    <w:rsid w:val="00FA4EBF"/>
    <w:rsid w:val="00FA6365"/>
    <w:rsid w:val="00FA73E9"/>
    <w:rsid w:val="00FB761A"/>
    <w:rsid w:val="00FB76F5"/>
    <w:rsid w:val="00FD0502"/>
    <w:rsid w:val="00FD224F"/>
    <w:rsid w:val="00FD28E0"/>
    <w:rsid w:val="00FE6B4E"/>
    <w:rsid w:val="00FF0572"/>
    <w:rsid w:val="00FF16A4"/>
    <w:rsid w:val="00FF1AA7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E576CDD-846C-4E7F-B7F3-CFAC4FD6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5603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C5603"/>
    <w:pPr>
      <w:keepNext/>
      <w:tabs>
        <w:tab w:val="left" w:pos="5529"/>
        <w:tab w:val="left" w:pos="6946"/>
      </w:tabs>
      <w:ind w:right="1134" w:firstLine="1"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2C5603"/>
    <w:pPr>
      <w:keepNext/>
      <w:ind w:left="993" w:right="-1" w:hanging="992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2C5603"/>
    <w:pPr>
      <w:keepNext/>
      <w:ind w:right="-1"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2C5603"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2C5603"/>
    <w:pPr>
      <w:keepNext/>
      <w:tabs>
        <w:tab w:val="center" w:pos="5670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2C5603"/>
    <w:pPr>
      <w:keepNext/>
      <w:ind w:right="-1"/>
      <w:jc w:val="center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C5603"/>
    <w:pPr>
      <w:tabs>
        <w:tab w:val="center" w:pos="4819"/>
        <w:tab w:val="right" w:pos="9071"/>
      </w:tabs>
    </w:pPr>
  </w:style>
  <w:style w:type="paragraph" w:customStyle="1" w:styleId="Corpodeltesto21">
    <w:name w:val="Corpo del testo 21"/>
    <w:basedOn w:val="Normale"/>
    <w:rsid w:val="002C5603"/>
    <w:pPr>
      <w:jc w:val="both"/>
    </w:pPr>
    <w:rPr>
      <w:sz w:val="24"/>
    </w:rPr>
  </w:style>
  <w:style w:type="paragraph" w:customStyle="1" w:styleId="Mappadocumento1">
    <w:name w:val="Mappa documento1"/>
    <w:basedOn w:val="Normale"/>
    <w:rsid w:val="002C5603"/>
    <w:pPr>
      <w:shd w:val="clear" w:color="auto" w:fill="000080"/>
    </w:pPr>
    <w:rPr>
      <w:rFonts w:ascii="Tahoma" w:hAnsi="Tahoma"/>
    </w:rPr>
  </w:style>
  <w:style w:type="paragraph" w:customStyle="1" w:styleId="Rientrocorpodeltesto21">
    <w:name w:val="Rientro corpo del testo 21"/>
    <w:basedOn w:val="Normale"/>
    <w:rsid w:val="002C5603"/>
    <w:pPr>
      <w:ind w:right="-1" w:firstLine="1"/>
      <w:jc w:val="both"/>
    </w:pPr>
    <w:rPr>
      <w:sz w:val="24"/>
    </w:rPr>
  </w:style>
  <w:style w:type="paragraph" w:styleId="Intestazione">
    <w:name w:val="header"/>
    <w:basedOn w:val="Normale"/>
    <w:link w:val="IntestazioneCarattere"/>
    <w:rsid w:val="002C5603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2C5603"/>
    <w:pPr>
      <w:ind w:right="-1"/>
      <w:jc w:val="center"/>
    </w:pPr>
    <w:rPr>
      <w:sz w:val="30"/>
    </w:rPr>
  </w:style>
  <w:style w:type="paragraph" w:customStyle="1" w:styleId="Corpotesto1">
    <w:name w:val="Corpo testo1"/>
    <w:aliases w:val="Body Text"/>
    <w:basedOn w:val="Normale"/>
    <w:link w:val="CorpodeltestoCarattere"/>
    <w:rsid w:val="002C5603"/>
    <w:pPr>
      <w:ind w:right="-1"/>
      <w:jc w:val="both"/>
    </w:pPr>
    <w:rPr>
      <w:sz w:val="24"/>
    </w:rPr>
  </w:style>
  <w:style w:type="paragraph" w:customStyle="1" w:styleId="Corpodeltesto22">
    <w:name w:val="Corpo del testo 22"/>
    <w:basedOn w:val="Normale"/>
    <w:rsid w:val="002C5603"/>
    <w:pPr>
      <w:jc w:val="both"/>
    </w:pPr>
    <w:rPr>
      <w:sz w:val="24"/>
    </w:rPr>
  </w:style>
  <w:style w:type="character" w:styleId="Collegamentoipertestuale">
    <w:name w:val="Hyperlink"/>
    <w:rsid w:val="00994867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C36383"/>
  </w:style>
  <w:style w:type="paragraph" w:styleId="Testonormale">
    <w:name w:val="Plain Text"/>
    <w:basedOn w:val="Normale"/>
    <w:link w:val="TestonormaleCarattere"/>
    <w:rsid w:val="00EB5B42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EB5B42"/>
    <w:rPr>
      <w:rFonts w:ascii="Courier New" w:hAnsi="Courier New" w:cs="Courier New"/>
    </w:rPr>
  </w:style>
  <w:style w:type="character" w:customStyle="1" w:styleId="Titolo6Carattere">
    <w:name w:val="Titolo 6 Carattere"/>
    <w:link w:val="Titolo6"/>
    <w:rsid w:val="00EB5B42"/>
    <w:rPr>
      <w:sz w:val="24"/>
    </w:rPr>
  </w:style>
  <w:style w:type="paragraph" w:styleId="Testofumetto">
    <w:name w:val="Balloon Text"/>
    <w:basedOn w:val="Normale"/>
    <w:link w:val="TestofumettoCarattere"/>
    <w:rsid w:val="006F1D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F1D51"/>
    <w:rPr>
      <w:rFonts w:ascii="Segoe UI" w:hAnsi="Segoe UI" w:cs="Segoe UI"/>
      <w:sz w:val="18"/>
      <w:szCs w:val="18"/>
    </w:rPr>
  </w:style>
  <w:style w:type="character" w:styleId="Enfasigrassetto">
    <w:name w:val="Strong"/>
    <w:uiPriority w:val="22"/>
    <w:qFormat/>
    <w:rsid w:val="00F94280"/>
    <w:rPr>
      <w:b/>
      <w:bCs/>
    </w:rPr>
  </w:style>
  <w:style w:type="character" w:customStyle="1" w:styleId="CorpodeltestoCarattere">
    <w:name w:val="Corpo del testo Carattere"/>
    <w:link w:val="Corpotesto1"/>
    <w:rsid w:val="001823F1"/>
    <w:rPr>
      <w:sz w:val="24"/>
    </w:rPr>
  </w:style>
  <w:style w:type="character" w:customStyle="1" w:styleId="Titolo2Carattere">
    <w:name w:val="Titolo 2 Carattere"/>
    <w:link w:val="Titolo2"/>
    <w:rsid w:val="00F73D6B"/>
    <w:rPr>
      <w:b/>
    </w:rPr>
  </w:style>
  <w:style w:type="character" w:customStyle="1" w:styleId="Titolo3Carattere">
    <w:name w:val="Titolo 3 Carattere"/>
    <w:link w:val="Titolo3"/>
    <w:rsid w:val="00F73D6B"/>
    <w:rPr>
      <w:b/>
      <w:sz w:val="24"/>
    </w:rPr>
  </w:style>
  <w:style w:type="character" w:customStyle="1" w:styleId="Titolo4Carattere">
    <w:name w:val="Titolo 4 Carattere"/>
    <w:link w:val="Titolo4"/>
    <w:rsid w:val="00F73D6B"/>
    <w:rPr>
      <w:sz w:val="24"/>
    </w:rPr>
  </w:style>
  <w:style w:type="character" w:customStyle="1" w:styleId="Titolo5Carattere">
    <w:name w:val="Titolo 5 Carattere"/>
    <w:link w:val="Titolo5"/>
    <w:rsid w:val="00F73D6B"/>
    <w:rPr>
      <w:sz w:val="24"/>
    </w:rPr>
  </w:style>
  <w:style w:type="paragraph" w:styleId="Paragrafoelenco">
    <w:name w:val="List Paragraph"/>
    <w:basedOn w:val="Normale"/>
    <w:uiPriority w:val="34"/>
    <w:qFormat/>
    <w:rsid w:val="00057672"/>
    <w:pPr>
      <w:ind w:left="708"/>
    </w:pPr>
  </w:style>
  <w:style w:type="paragraph" w:customStyle="1" w:styleId="Rientrocorpodeltesto22">
    <w:name w:val="Rientro corpo del testo 22"/>
    <w:basedOn w:val="Normale"/>
    <w:rsid w:val="00A9602E"/>
    <w:pPr>
      <w:ind w:right="-1" w:firstLine="1"/>
      <w:jc w:val="both"/>
    </w:pPr>
    <w:rPr>
      <w:sz w:val="24"/>
    </w:rPr>
  </w:style>
  <w:style w:type="paragraph" w:styleId="Revisione">
    <w:name w:val="Revision"/>
    <w:hidden/>
    <w:uiPriority w:val="99"/>
    <w:semiHidden/>
    <w:rsid w:val="009C1619"/>
  </w:style>
  <w:style w:type="table" w:styleId="Grigliatabella">
    <w:name w:val="Table Grid"/>
    <w:basedOn w:val="Tabellanormale"/>
    <w:rsid w:val="0070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3">
    <w:name w:val="Rientro corpo del testo 23"/>
    <w:basedOn w:val="Normale"/>
    <w:rsid w:val="00E846D9"/>
    <w:pPr>
      <w:ind w:right="-1" w:firstLine="1"/>
      <w:jc w:val="both"/>
    </w:pPr>
    <w:rPr>
      <w:sz w:val="24"/>
    </w:rPr>
  </w:style>
  <w:style w:type="paragraph" w:styleId="Corpotesto">
    <w:name w:val="Body Text"/>
    <w:basedOn w:val="Normale"/>
    <w:link w:val="CorpotestoCarattere"/>
    <w:rsid w:val="00FB761A"/>
    <w:pPr>
      <w:ind w:right="-1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B761A"/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1B5C5F"/>
  </w:style>
  <w:style w:type="character" w:customStyle="1" w:styleId="Titolo1Carattere">
    <w:name w:val="Titolo 1 Carattere"/>
    <w:basedOn w:val="Carpredefinitoparagrafo"/>
    <w:link w:val="Titolo1"/>
    <w:rsid w:val="00BA1051"/>
    <w:rPr>
      <w:sz w:val="24"/>
    </w:rPr>
  </w:style>
  <w:style w:type="character" w:styleId="Rimandocommento">
    <w:name w:val="annotation reference"/>
    <w:basedOn w:val="Carpredefinitoparagrafo"/>
    <w:semiHidden/>
    <w:unhideWhenUsed/>
    <w:rsid w:val="00ED44CF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D44CF"/>
  </w:style>
  <w:style w:type="character" w:customStyle="1" w:styleId="TestocommentoCarattere">
    <w:name w:val="Testo commento Carattere"/>
    <w:basedOn w:val="Carpredefinitoparagrafo"/>
    <w:link w:val="Testocommento"/>
    <w:rsid w:val="00ED44CF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D44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D4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F5F0-2799-42B7-B3D5-1D0B3853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1543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Cons. Bon. Ledra</Company>
  <LinksUpToDate>false</LinksUpToDate>
  <CharactersWithSpaces>10445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Rosalba Cantone</cp:lastModifiedBy>
  <cp:revision>6</cp:revision>
  <cp:lastPrinted>2025-10-06T14:16:00Z</cp:lastPrinted>
  <dcterms:created xsi:type="dcterms:W3CDTF">2025-10-03T08:31:00Z</dcterms:created>
  <dcterms:modified xsi:type="dcterms:W3CDTF">2025-10-06T14:16:00Z</dcterms:modified>
</cp:coreProperties>
</file>